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A8" w:rsidRDefault="00325DA8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lang w:val="en-US"/>
        </w:rPr>
      </w:pPr>
    </w:p>
    <w:p w:rsidR="00325DA8" w:rsidRPr="00F0522E" w:rsidRDefault="002E347C" w:rsidP="002E347C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25DA8" w:rsidRPr="00F0522E">
        <w:rPr>
          <w:rFonts w:ascii="Times New Roman" w:hAnsi="Times New Roman" w:cs="Times New Roman"/>
          <w:b/>
        </w:rPr>
        <w:t>Принято</w:t>
      </w:r>
      <w:proofErr w:type="gramStart"/>
      <w:r w:rsidR="00325DA8" w:rsidRPr="00F0522E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F0522E">
        <w:rPr>
          <w:rFonts w:ascii="Times New Roman" w:hAnsi="Times New Roman" w:cs="Times New Roman"/>
          <w:b/>
          <w:lang w:val="en-US"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325DA8" w:rsidRPr="00F0522E">
        <w:rPr>
          <w:rFonts w:ascii="Times New Roman" w:hAnsi="Times New Roman" w:cs="Times New Roman"/>
          <w:b/>
        </w:rPr>
        <w:t>У</w:t>
      </w:r>
      <w:proofErr w:type="gramEnd"/>
      <w:r w:rsidR="00325DA8" w:rsidRPr="00F0522E">
        <w:rPr>
          <w:rFonts w:ascii="Times New Roman" w:hAnsi="Times New Roman" w:cs="Times New Roman"/>
          <w:b/>
        </w:rPr>
        <w:t>тверждаю</w:t>
      </w:r>
      <w:r w:rsidR="00F0522E">
        <w:rPr>
          <w:rFonts w:ascii="Times New Roman" w:hAnsi="Times New Roman" w:cs="Times New Roman"/>
          <w:b/>
        </w:rPr>
        <w:t xml:space="preserve"> </w:t>
      </w:r>
    </w:p>
    <w:p w:rsidR="00325DA8" w:rsidRPr="002E347C" w:rsidRDefault="002E347C" w:rsidP="002E347C">
      <w:pPr>
        <w:suppressAutoHyphens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25DA8" w:rsidRPr="00F0522E">
        <w:rPr>
          <w:rFonts w:ascii="Times New Roman" w:hAnsi="Times New Roman" w:cs="Times New Roman"/>
          <w:b/>
        </w:rPr>
        <w:t xml:space="preserve">Решением педагогического совета           </w:t>
      </w:r>
      <w:r w:rsidR="00691CC0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="00325DA8" w:rsidRPr="00F0522E">
        <w:rPr>
          <w:rFonts w:ascii="Times New Roman" w:hAnsi="Times New Roman" w:cs="Times New Roman"/>
          <w:b/>
        </w:rPr>
        <w:t xml:space="preserve"> </w:t>
      </w:r>
      <w:r w:rsidR="00691CC0" w:rsidRPr="00691CC0">
        <w:rPr>
          <w:rFonts w:ascii="Times New Roman" w:hAnsi="Times New Roman" w:cs="Times New Roman"/>
          <w:b/>
        </w:rPr>
        <w:t xml:space="preserve">Директор </w:t>
      </w:r>
      <w:r w:rsidR="00691CC0">
        <w:rPr>
          <w:rFonts w:ascii="Times New Roman" w:hAnsi="Times New Roman" w:cs="Times New Roman"/>
          <w:b/>
        </w:rPr>
        <w:t>ГБ</w:t>
      </w:r>
      <w:r w:rsidR="00F0522E" w:rsidRPr="00F0522E">
        <w:rPr>
          <w:rFonts w:ascii="Times New Roman" w:hAnsi="Times New Roman" w:cs="Times New Roman"/>
          <w:b/>
        </w:rPr>
        <w:t>ОУ «</w:t>
      </w:r>
      <w:r w:rsidR="00691CC0">
        <w:rPr>
          <w:rFonts w:ascii="Times New Roman" w:hAnsi="Times New Roman" w:cs="Times New Roman"/>
          <w:b/>
        </w:rPr>
        <w:t>СОШ №2гНазрань</w:t>
      </w:r>
      <w:r w:rsidR="00F0522E" w:rsidRPr="00F0522E">
        <w:rPr>
          <w:rFonts w:ascii="Times New Roman" w:hAnsi="Times New Roman" w:cs="Times New Roman"/>
          <w:b/>
        </w:rPr>
        <w:t xml:space="preserve">»                                          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2E347C">
        <w:rPr>
          <w:rFonts w:ascii="Times New Roman" w:hAnsi="Times New Roman" w:cs="Times New Roman"/>
          <w:b/>
        </w:rPr>
        <w:t>ГБОУ «СОШ №2гНазрань»</w:t>
      </w:r>
      <w:r w:rsidR="00325DA8" w:rsidRPr="002E347C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bookmarkStart w:id="0" w:name="_GoBack"/>
      <w:bookmarkEnd w:id="0"/>
      <w:r w:rsidR="00325DA8" w:rsidRPr="002E347C">
        <w:rPr>
          <w:rFonts w:ascii="Times New Roman" w:hAnsi="Times New Roman" w:cs="Times New Roman"/>
          <w:b/>
        </w:rPr>
        <w:t xml:space="preserve"> </w:t>
      </w:r>
      <w:r w:rsidRPr="002E347C">
        <w:rPr>
          <w:rFonts w:ascii="Times New Roman" w:hAnsi="Times New Roman" w:cs="Times New Roman"/>
          <w:b/>
        </w:rPr>
        <w:t xml:space="preserve">Приказ № ___ от «___» __________ 20___г.                              </w:t>
      </w:r>
      <w:r w:rsidR="00325DA8" w:rsidRPr="002E347C">
        <w:rPr>
          <w:rFonts w:ascii="Times New Roman" w:hAnsi="Times New Roman" w:cs="Times New Roman"/>
          <w:b/>
        </w:rPr>
        <w:t xml:space="preserve">                                              </w:t>
      </w:r>
    </w:p>
    <w:p w:rsidR="00325DA8" w:rsidRPr="00F0522E" w:rsidRDefault="002E347C" w:rsidP="002E347C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b/>
        </w:rPr>
      </w:pPr>
      <w:r w:rsidRPr="002E347C">
        <w:rPr>
          <w:rFonts w:ascii="Times New Roman" w:hAnsi="Times New Roman" w:cs="Times New Roman"/>
          <w:b/>
        </w:rPr>
        <w:t>Протокол № ___ от «___»  ___________ 20___г.</w:t>
      </w: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F0522E">
        <w:rPr>
          <w:rFonts w:ascii="Times New Roman" w:hAnsi="Times New Roman" w:cs="Times New Roman"/>
          <w:b/>
        </w:rPr>
        <w:t xml:space="preserve"> ________________</w:t>
      </w:r>
      <w:proofErr w:type="spellStart"/>
      <w:r w:rsidR="00691CC0">
        <w:rPr>
          <w:rFonts w:ascii="Times New Roman" w:hAnsi="Times New Roman" w:cs="Times New Roman"/>
          <w:b/>
        </w:rPr>
        <w:t>Хазбиева</w:t>
      </w:r>
      <w:proofErr w:type="spellEnd"/>
      <w:r w:rsidR="00691CC0">
        <w:rPr>
          <w:rFonts w:ascii="Times New Roman" w:hAnsi="Times New Roman" w:cs="Times New Roman"/>
          <w:b/>
        </w:rPr>
        <w:t xml:space="preserve"> З.Б.</w:t>
      </w:r>
      <w:r>
        <w:rPr>
          <w:rFonts w:ascii="Times New Roman" w:hAnsi="Times New Roman" w:cs="Times New Roman"/>
          <w:b/>
        </w:rPr>
        <w:t xml:space="preserve"> </w:t>
      </w:r>
    </w:p>
    <w:p w:rsidR="00325DA8" w:rsidRPr="00F0522E" w:rsidRDefault="00325DA8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</w:rPr>
      </w:pPr>
    </w:p>
    <w:p w:rsidR="00325DA8" w:rsidRPr="00F0522E" w:rsidRDefault="00325DA8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</w:rPr>
      </w:pPr>
    </w:p>
    <w:p w:rsidR="006328E5" w:rsidRPr="00803569" w:rsidRDefault="006328E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0356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ПОЛОЖЕНИЕ</w:t>
      </w:r>
    </w:p>
    <w:p w:rsidR="00803569" w:rsidRPr="00803569" w:rsidRDefault="006328E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0356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О РАБОТЕ </w:t>
      </w:r>
      <w:r w:rsidR="00CE0218" w:rsidRPr="0080356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СПЕЦИАЛИЗИРОВАННОГО ЯЩИКА ДЛЯ ОБРАЩЕНИЙ ГРАЖДАН И ОРГАНИЗАЦИЙ </w:t>
      </w:r>
      <w:r w:rsidR="00803569" w:rsidRPr="0080356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ПО ВОПРОСАМ КОРРУПЦИИ </w:t>
      </w:r>
      <w:proofErr w:type="gramStart"/>
      <w:r w:rsidR="00803569" w:rsidRPr="0080356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</w:t>
      </w:r>
      <w:proofErr w:type="gramEnd"/>
      <w:r w:rsidR="00803569" w:rsidRPr="0080356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</w:p>
    <w:p w:rsidR="006328E5" w:rsidRPr="00803569" w:rsidRDefault="00691CC0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ГБ</w:t>
      </w:r>
      <w:r w:rsidR="00803569" w:rsidRPr="0080356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ОУ </w:t>
      </w:r>
      <w:r w:rsidR="00325DA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СОШ №2гНазрань</w:t>
      </w:r>
      <w:r w:rsidR="00803569" w:rsidRPr="0080356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»</w:t>
      </w:r>
    </w:p>
    <w:p w:rsidR="00537BF5" w:rsidRPr="00350E6A" w:rsidRDefault="00537BF5" w:rsidP="008035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37BF5" w:rsidRPr="009A1C64" w:rsidRDefault="00537BF5" w:rsidP="009A1C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1. Общие положения</w:t>
      </w:r>
    </w:p>
    <w:p w:rsidR="001A74BD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1.1. Настоящее Положение устанавливает порядок работы специализированного ящика для обращений граждан и организаций по вопросам коррупции в 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ГБ</w:t>
      </w:r>
      <w:r w:rsidR="00325DA8">
        <w:rPr>
          <w:rFonts w:ascii="Times New Roman" w:eastAsia="Times New Roman" w:hAnsi="Times New Roman" w:cs="Times New Roman"/>
          <w:color w:val="000000"/>
          <w:lang w:eastAsia="ru-RU"/>
        </w:rPr>
        <w:t>ОУ «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СОШ №2гНазрань</w:t>
      </w:r>
      <w:r w:rsidR="00325DA8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1A74B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1.2. Ящик установлен 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во дворе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 здания 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ГБ</w:t>
      </w:r>
      <w:r w:rsidR="00325DA8">
        <w:rPr>
          <w:rFonts w:ascii="Times New Roman" w:eastAsia="Times New Roman" w:hAnsi="Times New Roman" w:cs="Times New Roman"/>
          <w:color w:val="000000"/>
          <w:lang w:eastAsia="ru-RU"/>
        </w:rPr>
        <w:t>ОУ «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СОШ №2гНазрань</w:t>
      </w:r>
      <w:r w:rsidR="00325DA8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1.3. Обращения могут быть как подписанными, с указанием всех контактных данных, так и анонимными.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В случае если в обращении не указана фамилия гражданина, направившего обращение, почтовый адрес, по которому должен быть направлен ответ, ответ на обращение не дается.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537BF5" w:rsidRPr="00350E6A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37BF5" w:rsidRPr="009A1C64" w:rsidRDefault="00537BF5" w:rsidP="009A1C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 Основные цели и задачи работы Ящика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2.1. Основные цели: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- вовлечение гражданского общества в реализацию антикоррупционной политики;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- содействие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- формирование нетерпимости по отношению к коррупционным проявлениям;</w:t>
      </w:r>
    </w:p>
    <w:p w:rsidR="00537BF5" w:rsidRPr="00350E6A" w:rsidRDefault="00537BF5" w:rsidP="00537BF5">
      <w:pPr>
        <w:shd w:val="clear" w:color="auto" w:fill="FFFFFF"/>
        <w:spacing w:after="15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- создание условий для выявления фактов коррупционных проявлений.</w:t>
      </w:r>
    </w:p>
    <w:p w:rsidR="00537BF5" w:rsidRPr="00350E6A" w:rsidRDefault="00537BF5" w:rsidP="00537BF5">
      <w:pPr>
        <w:shd w:val="clear" w:color="auto" w:fill="FFFFFF"/>
        <w:spacing w:after="15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2.2. Основные задачи: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1) повышение качества и доступности муниципальных услуг, оказываемых населению;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2) обеспечение оперативного приема, учета и рассмотрения письменных обращений граждан и организаций, содержащих вопросы коррупционной направленности, а также предложений по повышению уровня качества осуществления муниципальными служащими своей деятельности (далее – обращения);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3) обработка, направление обращений на рассмотрение, и принятие соответствующих мер, установленных законодательством Российской Федерации;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3) анализ обращений, поступивших посредством Ящика, их обобщение с целью устранения причин, порождающих обоснованные жалобы;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4) ответ заявителю.</w:t>
      </w:r>
    </w:p>
    <w:p w:rsidR="005D0BE1" w:rsidRDefault="005D0BE1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7BF5" w:rsidRPr="009A1C64" w:rsidRDefault="00537BF5" w:rsidP="009A1C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3. Порядок организации работы Ящика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3.1. Информация о функционировании и режиме работы Ящика размещается на официальном сайте 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ГБ</w:t>
      </w:r>
      <w:r w:rsidR="00325DA8">
        <w:rPr>
          <w:rFonts w:ascii="Times New Roman" w:eastAsia="Times New Roman" w:hAnsi="Times New Roman" w:cs="Times New Roman"/>
          <w:color w:val="000000"/>
          <w:lang w:eastAsia="ru-RU"/>
        </w:rPr>
        <w:t>ОУ «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СОШ №2гНазрань</w:t>
      </w:r>
      <w:r w:rsidR="00325DA8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1A74B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7BF5" w:rsidRPr="00350E6A" w:rsidRDefault="00537BF5" w:rsidP="009A1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3.2. Доступ граждан к Ящику осуществляется ежедневно с 08.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00 до 18.00.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3.3. В целях исключения возможности несанкционированного доступа к поступившим обращениям, а также их уничтожения Ящик должен быть оборудован замком и опечатан.</w:t>
      </w:r>
    </w:p>
    <w:p w:rsid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3.4. На Ящике должна быть размещена вывеска с текстом следующего содержания: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“Ящик для обращений граждан и организаций по вопросам коррупции в 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ГБ</w:t>
      </w:r>
      <w:r w:rsidR="00325DA8">
        <w:rPr>
          <w:rFonts w:ascii="Times New Roman" w:eastAsia="Times New Roman" w:hAnsi="Times New Roman" w:cs="Times New Roman"/>
          <w:color w:val="000000"/>
          <w:lang w:eastAsia="ru-RU"/>
        </w:rPr>
        <w:t>ОУ «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СОШ №2гНазрань</w:t>
      </w:r>
      <w:r w:rsidR="00325DA8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1A74B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3.5. Выемка обращений осуществляется секретарем Комиссии по предупреждению и противодействию коррупции в 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ГБ</w:t>
      </w:r>
      <w:r w:rsidR="00325DA8">
        <w:rPr>
          <w:rFonts w:ascii="Times New Roman" w:eastAsia="Times New Roman" w:hAnsi="Times New Roman" w:cs="Times New Roman"/>
          <w:color w:val="000000"/>
          <w:lang w:eastAsia="ru-RU"/>
        </w:rPr>
        <w:t>ОУ «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СОШ №2гНазрань</w:t>
      </w:r>
      <w:r w:rsidR="00325DA8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(далее – секретарь комиссии) в присутствии нескольких членов комиссии еженедельно по четвергам и оформляется актом выемки обращений из Ящика, согласно приложению 1 к настоящему Положению.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3.6. После каждого вскрытия Ящик закрывается и опечатывается секретарем комиссии в присутствии нескольких членов комиссии.</w:t>
      </w:r>
    </w:p>
    <w:p w:rsidR="001A74BD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3.4. После выемки обращений секретарь комиссии осуществляет их регистрацию и передает данные обращения председателю Комиссии по предупреждению и противодействию коррупции в 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ГБ</w:t>
      </w:r>
      <w:r w:rsidR="00325DA8">
        <w:rPr>
          <w:rFonts w:ascii="Times New Roman" w:eastAsia="Times New Roman" w:hAnsi="Times New Roman" w:cs="Times New Roman"/>
          <w:color w:val="000000"/>
          <w:lang w:eastAsia="ru-RU"/>
        </w:rPr>
        <w:t>ОУ «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СОШ №2гНазрань».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3.5. Обращения рассматриваются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3.6. Если обращение не поддается прочтению, то составляется акт о невозможности прочтения текста обращения согласно приложению 2 к настоящему Положению.</w:t>
      </w:r>
    </w:p>
    <w:p w:rsidR="00537BF5" w:rsidRPr="00350E6A" w:rsidRDefault="00537BF5" w:rsidP="00537BF5">
      <w:pPr>
        <w:shd w:val="clear" w:color="auto" w:fill="FFFFFF"/>
        <w:spacing w:after="15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3.7. Ежеквартально, до 10 числа месяца, следующего за отчетным периодом, секретарь комиссии готовит аналитическую справку о поступивших обращениях.</w:t>
      </w:r>
    </w:p>
    <w:p w:rsidR="00537BF5" w:rsidRPr="00350E6A" w:rsidRDefault="00537BF5" w:rsidP="005D0BE1">
      <w:pPr>
        <w:shd w:val="clear" w:color="auto" w:fill="FFFFFF"/>
        <w:spacing w:after="15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Учет и регистрация обращений</w:t>
      </w:r>
    </w:p>
    <w:p w:rsidR="001A74BD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4.1. Учет и регистрация поступивших обращений осуществляется секретарем  комиссии, посредством ведения журнала учета обращений граждан и организаций по вопросам коррупции в 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ГБ</w:t>
      </w:r>
      <w:r w:rsidR="00325DA8">
        <w:rPr>
          <w:rFonts w:ascii="Times New Roman" w:eastAsia="Times New Roman" w:hAnsi="Times New Roman" w:cs="Times New Roman"/>
          <w:color w:val="000000"/>
          <w:lang w:eastAsia="ru-RU"/>
        </w:rPr>
        <w:t>ОУ «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СОШ №2гНазрань</w:t>
      </w:r>
      <w:r w:rsidR="00325DA8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1A74B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4.2.  Журнал должен быть пронумерован, прошнурован, подписан секретарем комиссии, скреплен печатью и иметь следующие реквизиты: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а) порядковый номер и дата регистрации обращения;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в) наименование организации, направившей обращение, и ее почтовый адрес;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г) краткое содержание обращения;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д) содержание и дата резолюции;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е) отметка о принятых  мерах;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ж) исходящий номер и дата ответа заявителю.</w:t>
      </w:r>
    </w:p>
    <w:p w:rsidR="005D0BE1" w:rsidRPr="00350E6A" w:rsidRDefault="00537BF5" w:rsidP="00537B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</w:t>
      </w:r>
    </w:p>
    <w:p w:rsidR="00537BF5" w:rsidRPr="005D0BE1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5. Ответственность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37BF5" w:rsidRPr="005D0BE1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5.1. Должностные лица, работающие с информацией, полученной посредством Ящика несут персональную ответственность за соблюдение конфиденциальности полученных сведений.</w:t>
      </w:r>
    </w:p>
    <w:p w:rsidR="00537BF5" w:rsidRPr="005D0BE1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537BF5" w:rsidRPr="005D0BE1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37BF5" w:rsidRPr="005D0BE1" w:rsidRDefault="00537BF5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Приложение 1 к Положению о работе</w:t>
      </w:r>
    </w:p>
    <w:p w:rsidR="00537BF5" w:rsidRPr="005D0BE1" w:rsidRDefault="00537BF5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специализированного ящика (ящиков)</w:t>
      </w:r>
    </w:p>
    <w:p w:rsidR="00537BF5" w:rsidRPr="005D0BE1" w:rsidRDefault="00537BF5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обращений граждан и организаций</w:t>
      </w:r>
    </w:p>
    <w:p w:rsidR="00537BF5" w:rsidRPr="005D0BE1" w:rsidRDefault="00537BF5" w:rsidP="00691CC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вопросам коррупции </w:t>
      </w:r>
      <w:r w:rsidR="00691C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ГБОУ «СОШ №2гНазрань»</w:t>
      </w:r>
    </w:p>
    <w:p w:rsidR="00DB3776" w:rsidRDefault="00DB3776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BF5" w:rsidRPr="005D0BE1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Акт</w:t>
      </w:r>
    </w:p>
    <w:p w:rsidR="00537BF5" w:rsidRPr="005D0BE1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выемки обращений из Ящика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776">
        <w:rPr>
          <w:rFonts w:ascii="Times New Roman" w:eastAsia="Times New Roman" w:hAnsi="Times New Roman" w:cs="Times New Roman"/>
          <w:color w:val="000000"/>
          <w:lang w:eastAsia="ru-RU"/>
        </w:rPr>
        <w:t> ________________ 20____                                                                                        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776">
        <w:rPr>
          <w:rFonts w:ascii="Times New Roman" w:eastAsia="Times New Roman" w:hAnsi="Times New Roman" w:cs="Times New Roman"/>
          <w:color w:val="000000"/>
          <w:lang w:eastAsia="ru-RU"/>
        </w:rPr>
        <w:t>Нами: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членами комиссии по предупреждению и противодействию коррупции в 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ГБОУ «СОШ №2гНазрань»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 20____ в ____ ч. _____ мин. произведено вскрытие специализированного ящика для обращений граждан и организаций по вопросам коррупции в 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ГБ</w:t>
      </w:r>
      <w:r w:rsidR="00325DA8">
        <w:rPr>
          <w:rFonts w:ascii="Times New Roman" w:eastAsia="Times New Roman" w:hAnsi="Times New Roman" w:cs="Times New Roman"/>
          <w:color w:val="000000"/>
          <w:lang w:eastAsia="ru-RU"/>
        </w:rPr>
        <w:t>ОУ «</w:t>
      </w:r>
      <w:r w:rsidR="00691CC0">
        <w:rPr>
          <w:rFonts w:ascii="Times New Roman" w:eastAsia="Times New Roman" w:hAnsi="Times New Roman" w:cs="Times New Roman"/>
          <w:color w:val="000000"/>
          <w:lang w:eastAsia="ru-RU"/>
        </w:rPr>
        <w:t>СОШ №2гНазрань</w:t>
      </w:r>
      <w:r w:rsidR="00325DA8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DB377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 находящегося по адресу: __</w:t>
      </w:r>
      <w:r w:rsidR="00691CC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РИ, Назрань, </w:t>
      </w:r>
      <w:proofErr w:type="spellStart"/>
      <w:proofErr w:type="gramStart"/>
      <w:r w:rsidR="00691CC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ул</w:t>
      </w:r>
      <w:proofErr w:type="spellEnd"/>
      <w:proofErr w:type="gramEnd"/>
      <w:r w:rsidR="00691CC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proofErr w:type="spellStart"/>
      <w:r w:rsidR="00691CC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Осканова</w:t>
      </w:r>
      <w:proofErr w:type="spellEnd"/>
      <w:r w:rsidR="00691CC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 27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9E0C7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7BF5" w:rsidRPr="00350E6A" w:rsidRDefault="00537BF5" w:rsidP="009E0C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Установлено  ___________________________________________________________</w:t>
      </w:r>
    </w:p>
    <w:p w:rsidR="00537BF5" w:rsidRDefault="00537BF5" w:rsidP="009E0C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 </w:t>
      </w:r>
      <w:proofErr w:type="gramStart"/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(наличие или отсутствие механических повреждений Ящика,</w:t>
      </w:r>
      <w:proofErr w:type="gramEnd"/>
    </w:p>
    <w:p w:rsidR="009E0C7A" w:rsidRPr="00350E6A" w:rsidRDefault="009E0C7A" w:rsidP="009E0C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BF5" w:rsidRPr="00350E6A" w:rsidRDefault="00537BF5" w:rsidP="009E0C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Default="00537BF5" w:rsidP="009E0C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пломбы, наличие обращений граждан)</w:t>
      </w:r>
    </w:p>
    <w:p w:rsidR="009E0C7A" w:rsidRPr="00350E6A" w:rsidRDefault="009E0C7A" w:rsidP="009E0C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BF5" w:rsidRPr="00350E6A" w:rsidRDefault="00537BF5" w:rsidP="009E0C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E0C7A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</w:t>
      </w:r>
      <w:r w:rsidR="009E0C7A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Акт составлен в 1 экземпляре, который хранится у секретаря комиссии.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Подписи членов комиссии: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9A1C64" w:rsidRDefault="009A1C64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64" w:rsidRDefault="009A1C64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64" w:rsidRDefault="009A1C64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64" w:rsidRDefault="009A1C64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64" w:rsidRDefault="009A1C64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64" w:rsidRDefault="009A1C64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1CC0" w:rsidRDefault="00691CC0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1CC0" w:rsidRDefault="00691CC0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1CC0" w:rsidRDefault="00691CC0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1CC0" w:rsidRDefault="00691CC0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1CC0" w:rsidRDefault="00691CC0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BF5" w:rsidRPr="00350E6A" w:rsidRDefault="00537BF5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Оборотная сторона</w:t>
      </w:r>
    </w:p>
    <w:p w:rsidR="00537BF5" w:rsidRPr="005D0BE1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Список</w:t>
      </w:r>
    </w:p>
    <w:p w:rsidR="00537BF5" w:rsidRPr="005D0BE1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поступивших обращений</w:t>
      </w:r>
    </w:p>
    <w:p w:rsidR="00DB3776" w:rsidRPr="00350E6A" w:rsidRDefault="00DB3776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40"/>
        <w:gridCol w:w="3120"/>
        <w:gridCol w:w="1740"/>
      </w:tblGrid>
      <w:tr w:rsidR="00537BF5" w:rsidRPr="00350E6A" w:rsidTr="009E0C7A">
        <w:tc>
          <w:tcPr>
            <w:tcW w:w="675" w:type="dxa"/>
            <w:hideMark/>
          </w:tcPr>
          <w:p w:rsidR="00DB3776" w:rsidRDefault="00537BF5" w:rsidP="00DB3776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537BF5" w:rsidRPr="00350E6A" w:rsidRDefault="00537BF5" w:rsidP="00DB3776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п/п</w:t>
            </w:r>
          </w:p>
        </w:tc>
        <w:tc>
          <w:tcPr>
            <w:tcW w:w="3840" w:type="dxa"/>
            <w:hideMark/>
          </w:tcPr>
          <w:p w:rsidR="00537BF5" w:rsidRPr="00350E6A" w:rsidRDefault="00537BF5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кого поступило</w:t>
            </w:r>
          </w:p>
          <w:p w:rsidR="00537BF5" w:rsidRPr="00350E6A" w:rsidRDefault="00537BF5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</w:t>
            </w:r>
          </w:p>
        </w:tc>
        <w:tc>
          <w:tcPr>
            <w:tcW w:w="3120" w:type="dxa"/>
            <w:hideMark/>
          </w:tcPr>
          <w:p w:rsidR="00537BF5" w:rsidRPr="00350E6A" w:rsidRDefault="00DB3776" w:rsidP="00DB3776">
            <w:pPr>
              <w:spacing w:after="158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537BF5" w:rsidRPr="0035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братный адрес, телефон</w:t>
            </w:r>
          </w:p>
        </w:tc>
        <w:tc>
          <w:tcPr>
            <w:tcW w:w="1740" w:type="dxa"/>
            <w:hideMark/>
          </w:tcPr>
          <w:p w:rsidR="00537BF5" w:rsidRPr="00350E6A" w:rsidRDefault="00537BF5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DB3776" w:rsidRPr="00350E6A" w:rsidTr="009E0C7A">
        <w:tc>
          <w:tcPr>
            <w:tcW w:w="675" w:type="dxa"/>
            <w:hideMark/>
          </w:tcPr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DB3776" w:rsidRPr="00350E6A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3776" w:rsidRPr="00350E6A" w:rsidTr="009E0C7A">
        <w:tc>
          <w:tcPr>
            <w:tcW w:w="675" w:type="dxa"/>
            <w:hideMark/>
          </w:tcPr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hideMark/>
          </w:tcPr>
          <w:p w:rsidR="00DB3776" w:rsidRPr="00350E6A" w:rsidRDefault="00DB3776" w:rsidP="00DB3776">
            <w:pPr>
              <w:spacing w:after="158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3776" w:rsidRPr="00350E6A" w:rsidTr="009E0C7A">
        <w:tc>
          <w:tcPr>
            <w:tcW w:w="675" w:type="dxa"/>
            <w:hideMark/>
          </w:tcPr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hideMark/>
          </w:tcPr>
          <w:p w:rsidR="00DB3776" w:rsidRPr="00350E6A" w:rsidRDefault="00DB3776" w:rsidP="00DB3776">
            <w:pPr>
              <w:spacing w:after="158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3776" w:rsidRPr="00350E6A" w:rsidTr="009E0C7A">
        <w:tc>
          <w:tcPr>
            <w:tcW w:w="675" w:type="dxa"/>
            <w:hideMark/>
          </w:tcPr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hideMark/>
          </w:tcPr>
          <w:p w:rsidR="00DB3776" w:rsidRPr="00350E6A" w:rsidRDefault="00DB3776" w:rsidP="00DB3776">
            <w:pPr>
              <w:spacing w:after="158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3776" w:rsidRPr="00350E6A" w:rsidTr="009E0C7A">
        <w:tc>
          <w:tcPr>
            <w:tcW w:w="675" w:type="dxa"/>
            <w:hideMark/>
          </w:tcPr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hideMark/>
          </w:tcPr>
          <w:p w:rsidR="00DB3776" w:rsidRPr="00350E6A" w:rsidRDefault="00DB3776" w:rsidP="00DB3776">
            <w:pPr>
              <w:spacing w:after="158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0C7A" w:rsidRPr="00350E6A" w:rsidTr="009E0C7A">
        <w:trPr>
          <w:trHeight w:val="655"/>
        </w:trPr>
        <w:tc>
          <w:tcPr>
            <w:tcW w:w="675" w:type="dxa"/>
            <w:hideMark/>
          </w:tcPr>
          <w:p w:rsidR="009E0C7A" w:rsidRDefault="009E0C7A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40" w:type="dxa"/>
            <w:hideMark/>
          </w:tcPr>
          <w:p w:rsidR="009E0C7A" w:rsidRPr="00350E6A" w:rsidRDefault="009E0C7A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hideMark/>
          </w:tcPr>
          <w:p w:rsidR="009E0C7A" w:rsidRPr="00350E6A" w:rsidRDefault="009E0C7A" w:rsidP="00DB3776">
            <w:pPr>
              <w:spacing w:after="158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hideMark/>
          </w:tcPr>
          <w:p w:rsidR="009E0C7A" w:rsidRPr="00350E6A" w:rsidRDefault="009E0C7A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0C7A" w:rsidRPr="00350E6A" w:rsidTr="00BC0AD7">
        <w:trPr>
          <w:trHeight w:val="526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9E0C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0C7A" w:rsidRPr="00350E6A" w:rsidTr="00BC0AD7">
        <w:trPr>
          <w:trHeight w:val="526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9E0C7A" w:rsidRDefault="009E0C7A" w:rsidP="009E0C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0C7A" w:rsidRPr="00350E6A" w:rsidTr="00BC0AD7">
        <w:trPr>
          <w:trHeight w:val="526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9E0C7A" w:rsidRDefault="009E0C7A" w:rsidP="009E0C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0C7A" w:rsidRPr="00350E6A" w:rsidTr="00BC0AD7">
        <w:trPr>
          <w:trHeight w:val="526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9E0C7A" w:rsidRDefault="009E0C7A" w:rsidP="009E0C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BF5" w:rsidRPr="00350E6A" w:rsidTr="009E0C7A">
        <w:tc>
          <w:tcPr>
            <w:tcW w:w="675" w:type="dxa"/>
            <w:hideMark/>
          </w:tcPr>
          <w:p w:rsidR="00537BF5" w:rsidRPr="00350E6A" w:rsidRDefault="001F76AF" w:rsidP="001F76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40" w:type="dxa"/>
            <w:hideMark/>
          </w:tcPr>
          <w:p w:rsidR="00537BF5" w:rsidRPr="00350E6A" w:rsidRDefault="00537BF5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hideMark/>
          </w:tcPr>
          <w:p w:rsidR="00537BF5" w:rsidRPr="00350E6A" w:rsidRDefault="00537BF5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hideMark/>
          </w:tcPr>
          <w:p w:rsidR="00537BF5" w:rsidRDefault="00537BF5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6AF" w:rsidRPr="00350E6A" w:rsidTr="009E0C7A">
        <w:tc>
          <w:tcPr>
            <w:tcW w:w="675" w:type="dxa"/>
          </w:tcPr>
          <w:p w:rsidR="001F76AF" w:rsidRDefault="001F76AF" w:rsidP="001F76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</w:tcPr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6AF" w:rsidRPr="00350E6A" w:rsidTr="009E0C7A">
        <w:tc>
          <w:tcPr>
            <w:tcW w:w="675" w:type="dxa"/>
          </w:tcPr>
          <w:p w:rsidR="001F76AF" w:rsidRDefault="001F76AF" w:rsidP="001F76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</w:tcPr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6AF" w:rsidRPr="00350E6A" w:rsidTr="009E0C7A">
        <w:tc>
          <w:tcPr>
            <w:tcW w:w="675" w:type="dxa"/>
          </w:tcPr>
          <w:p w:rsidR="001F76AF" w:rsidRDefault="001F76AF" w:rsidP="001F76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</w:tcPr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6AF" w:rsidRPr="00350E6A" w:rsidTr="009E0C7A">
        <w:tc>
          <w:tcPr>
            <w:tcW w:w="675" w:type="dxa"/>
          </w:tcPr>
          <w:p w:rsidR="001F76AF" w:rsidRDefault="001F76AF" w:rsidP="001F76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</w:tcPr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6AF" w:rsidRPr="00350E6A" w:rsidTr="009E0C7A">
        <w:tc>
          <w:tcPr>
            <w:tcW w:w="675" w:type="dxa"/>
          </w:tcPr>
          <w:p w:rsidR="001F76AF" w:rsidRDefault="001F76AF" w:rsidP="001F76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</w:tcPr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6AF" w:rsidRPr="00350E6A" w:rsidTr="009E0C7A">
        <w:tc>
          <w:tcPr>
            <w:tcW w:w="675" w:type="dxa"/>
          </w:tcPr>
          <w:p w:rsidR="001F76AF" w:rsidRDefault="001F76AF" w:rsidP="001F76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</w:tcPr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6AF" w:rsidRPr="00350E6A" w:rsidTr="009E0C7A">
        <w:tc>
          <w:tcPr>
            <w:tcW w:w="675" w:type="dxa"/>
          </w:tcPr>
          <w:p w:rsidR="001F76AF" w:rsidRDefault="001F76AF" w:rsidP="001F76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8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</w:tcPr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6AF" w:rsidRPr="00350E6A" w:rsidTr="009E0C7A">
        <w:tc>
          <w:tcPr>
            <w:tcW w:w="675" w:type="dxa"/>
          </w:tcPr>
          <w:p w:rsidR="001F76AF" w:rsidRDefault="001F76AF" w:rsidP="001F76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8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</w:tcPr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6AF" w:rsidRPr="00350E6A" w:rsidTr="009E0C7A">
        <w:tc>
          <w:tcPr>
            <w:tcW w:w="675" w:type="dxa"/>
          </w:tcPr>
          <w:p w:rsidR="001F76AF" w:rsidRDefault="001F76AF" w:rsidP="001F76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1F76AF" w:rsidRDefault="001F76AF" w:rsidP="001F76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</w:tcPr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6AF" w:rsidRPr="00350E6A" w:rsidTr="009E0C7A">
        <w:tc>
          <w:tcPr>
            <w:tcW w:w="675" w:type="dxa"/>
          </w:tcPr>
          <w:p w:rsidR="001F76AF" w:rsidRDefault="001F76AF" w:rsidP="001F76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  <w:p w:rsidR="001F76AF" w:rsidRDefault="001F76AF" w:rsidP="001F76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</w:tcPr>
          <w:p w:rsidR="001F76AF" w:rsidRPr="00350E6A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1F76AF" w:rsidRDefault="001F76AF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03569" w:rsidRDefault="00537BF5" w:rsidP="001F76AF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03569" w:rsidRDefault="00803569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BF5" w:rsidRPr="00350E6A" w:rsidRDefault="00537BF5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Приложение 2 к Положению о работе</w:t>
      </w:r>
    </w:p>
    <w:p w:rsidR="00537BF5" w:rsidRPr="00350E6A" w:rsidRDefault="00537BF5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специализированного ящика (ящиков)</w:t>
      </w:r>
    </w:p>
    <w:p w:rsidR="00537BF5" w:rsidRPr="00350E6A" w:rsidRDefault="00537BF5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для обращений граждан и организаций</w:t>
      </w:r>
    </w:p>
    <w:p w:rsidR="001F76AF" w:rsidRDefault="00537BF5" w:rsidP="001F76AF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по вопросам коррупции </w:t>
      </w:r>
      <w:r w:rsidR="001F76AF">
        <w:rPr>
          <w:rFonts w:ascii="Times New Roman" w:eastAsia="Times New Roman" w:hAnsi="Times New Roman" w:cs="Times New Roman"/>
          <w:color w:val="000000"/>
          <w:lang w:eastAsia="ru-RU"/>
        </w:rPr>
        <w:t>в ГБОУ</w:t>
      </w:r>
    </w:p>
    <w:p w:rsidR="00CB5BA1" w:rsidRDefault="001F76AF" w:rsidP="001F76AF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«СОШ №2гНазрань»</w:t>
      </w:r>
    </w:p>
    <w:p w:rsidR="00537BF5" w:rsidRPr="00350E6A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37BF5" w:rsidRPr="00350E6A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37BF5" w:rsidRPr="005D0BE1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АКТ</w:t>
      </w:r>
    </w:p>
    <w:p w:rsidR="00537BF5" w:rsidRPr="005D0BE1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 невозможности  прочтения текста обращения</w:t>
      </w:r>
    </w:p>
    <w:p w:rsidR="00537BF5" w:rsidRPr="005D0BE1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</w:p>
    <w:p w:rsidR="00537BF5" w:rsidRPr="00350E6A" w:rsidRDefault="00CB5BA1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«___»________20__г.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Акт составлен членами комиссии: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по факту поступления в специализированный ящик (ящики) для обращений граждан и организаций по вопросам коррупции в </w:t>
      </w:r>
      <w:r w:rsidR="001F76AF">
        <w:rPr>
          <w:rFonts w:ascii="Times New Roman" w:eastAsia="Times New Roman" w:hAnsi="Times New Roman" w:cs="Times New Roman"/>
          <w:color w:val="000000"/>
          <w:lang w:eastAsia="ru-RU"/>
        </w:rPr>
        <w:t>ГБ</w:t>
      </w:r>
      <w:r w:rsidR="00325DA8">
        <w:rPr>
          <w:rFonts w:ascii="Times New Roman" w:eastAsia="Times New Roman" w:hAnsi="Times New Roman" w:cs="Times New Roman"/>
          <w:color w:val="000000"/>
          <w:lang w:eastAsia="ru-RU"/>
        </w:rPr>
        <w:t>ОУ «</w:t>
      </w:r>
      <w:r w:rsidR="001F76AF">
        <w:rPr>
          <w:rFonts w:ascii="Times New Roman" w:eastAsia="Times New Roman" w:hAnsi="Times New Roman" w:cs="Times New Roman"/>
          <w:color w:val="000000"/>
          <w:lang w:eastAsia="ru-RU"/>
        </w:rPr>
        <w:t>СОШ №2гНазрань</w:t>
      </w:r>
      <w:r w:rsidR="00325DA8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письменного обращения содержащего текст, не поддающийся прочтению.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поступления обращения ___________________ 20_____, </w:t>
      </w:r>
      <w:proofErr w:type="spellStart"/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вх</w:t>
      </w:r>
      <w:proofErr w:type="spellEnd"/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. № ____________.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Ф.И.О., почтовый адрес, направившего обращение (при возможности их прочтения): ___________________________________________________________________</w:t>
      </w:r>
      <w:r w:rsidR="009E0C7A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Подписи: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Акт составлен в 1 экземпляре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6D47" w:rsidRPr="00350E6A" w:rsidRDefault="00396D47">
      <w:pPr>
        <w:rPr>
          <w:rFonts w:ascii="Times New Roman" w:hAnsi="Times New Roman" w:cs="Times New Roman"/>
        </w:rPr>
      </w:pPr>
    </w:p>
    <w:sectPr w:rsidR="00396D47" w:rsidRPr="00350E6A" w:rsidSect="006328E5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BF5"/>
    <w:rsid w:val="001A74BD"/>
    <w:rsid w:val="001B1A71"/>
    <w:rsid w:val="001F76AF"/>
    <w:rsid w:val="002E347C"/>
    <w:rsid w:val="00325DA8"/>
    <w:rsid w:val="00350E6A"/>
    <w:rsid w:val="00396D47"/>
    <w:rsid w:val="003F25B1"/>
    <w:rsid w:val="00537BF5"/>
    <w:rsid w:val="00597900"/>
    <w:rsid w:val="005D0BE1"/>
    <w:rsid w:val="005E193C"/>
    <w:rsid w:val="006328E5"/>
    <w:rsid w:val="00691CC0"/>
    <w:rsid w:val="006E68F4"/>
    <w:rsid w:val="0070063B"/>
    <w:rsid w:val="00717A52"/>
    <w:rsid w:val="00803569"/>
    <w:rsid w:val="00805586"/>
    <w:rsid w:val="0091131C"/>
    <w:rsid w:val="00976149"/>
    <w:rsid w:val="009A1C64"/>
    <w:rsid w:val="009E0C7A"/>
    <w:rsid w:val="009F75D1"/>
    <w:rsid w:val="00A92571"/>
    <w:rsid w:val="00BC13ED"/>
    <w:rsid w:val="00C47CD6"/>
    <w:rsid w:val="00CB5BA1"/>
    <w:rsid w:val="00CE0218"/>
    <w:rsid w:val="00DB3776"/>
    <w:rsid w:val="00F0522E"/>
    <w:rsid w:val="00F20294"/>
    <w:rsid w:val="00F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BF5"/>
    <w:rPr>
      <w:b/>
      <w:bCs/>
    </w:rPr>
  </w:style>
  <w:style w:type="character" w:customStyle="1" w:styleId="apple-converted-space">
    <w:name w:val="apple-converted-space"/>
    <w:basedOn w:val="a0"/>
    <w:rsid w:val="00537BF5"/>
  </w:style>
  <w:style w:type="table" w:styleId="a5">
    <w:name w:val="Table Grid"/>
    <w:basedOn w:val="a1"/>
    <w:uiPriority w:val="59"/>
    <w:rsid w:val="009E0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C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Базовый"/>
    <w:rsid w:val="00325DA8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E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 Гаджиевна</dc:creator>
  <cp:lastModifiedBy>ххх</cp:lastModifiedBy>
  <cp:revision>13</cp:revision>
  <cp:lastPrinted>2017-11-01T07:34:00Z</cp:lastPrinted>
  <dcterms:created xsi:type="dcterms:W3CDTF">2016-11-29T10:00:00Z</dcterms:created>
  <dcterms:modified xsi:type="dcterms:W3CDTF">2017-11-01T08:07:00Z</dcterms:modified>
</cp:coreProperties>
</file>