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7F" w:rsidRPr="000A6231" w:rsidRDefault="004E5675" w:rsidP="004E5675">
      <w:pPr>
        <w:spacing w:after="0" w:line="408" w:lineRule="auto"/>
        <w:ind w:left="120"/>
        <w:jc w:val="center"/>
        <w:rPr>
          <w:lang w:val="ru-RU"/>
        </w:rPr>
      </w:pPr>
      <w:bookmarkStart w:id="0" w:name="block-6837179"/>
      <w:r>
        <w:rPr>
          <w:noProof/>
          <w:lang w:val="ru-RU" w:eastAsia="ru-RU"/>
        </w:rPr>
        <w:drawing>
          <wp:inline distT="0" distB="0" distL="0" distR="0" wp14:anchorId="15DBD60C" wp14:editId="08FD5650">
            <wp:extent cx="5940425" cy="823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  <w:r w:rsidRPr="000A6231">
        <w:rPr>
          <w:lang w:val="ru-RU"/>
        </w:rPr>
        <w:t xml:space="preserve"> </w:t>
      </w:r>
    </w:p>
    <w:p w:rsidR="00ED6D7F" w:rsidRPr="000A6231" w:rsidRDefault="00ED6D7F">
      <w:pPr>
        <w:rPr>
          <w:lang w:val="ru-RU"/>
        </w:rPr>
        <w:sectPr w:rsidR="00ED6D7F" w:rsidRPr="000A6231">
          <w:pgSz w:w="11906" w:h="16383"/>
          <w:pgMar w:top="1134" w:right="850" w:bottom="1134" w:left="1701" w:header="720" w:footer="720" w:gutter="0"/>
          <w:cols w:space="720"/>
        </w:sect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bookmarkStart w:id="2" w:name="block-6837180"/>
      <w:bookmarkEnd w:id="0"/>
      <w:r w:rsidRPr="000A62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ED6D7F" w:rsidRDefault="000A6231">
      <w:pPr>
        <w:spacing w:after="0" w:line="264" w:lineRule="auto"/>
        <w:ind w:firstLine="600"/>
        <w:jc w:val="both"/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D6D7F" w:rsidRPr="000A6231" w:rsidRDefault="000A62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</w:t>
      </w:r>
      <w:proofErr w:type="gramStart"/>
      <w:r w:rsidRPr="000A6231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предмета, изучаемого в рамках конкретного профиля;</w:t>
      </w:r>
    </w:p>
    <w:p w:rsidR="00ED6D7F" w:rsidRPr="000A6231" w:rsidRDefault="000A62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</w:t>
      </w:r>
      <w:proofErr w:type="gramStart"/>
      <w:r w:rsidRPr="000A6231">
        <w:rPr>
          <w:rFonts w:ascii="Times New Roman" w:hAnsi="Times New Roman"/>
          <w:color w:val="000000"/>
          <w:sz w:val="28"/>
          <w:lang w:val="ru-RU"/>
        </w:rPr>
        <w:t>образовательных достижений</w:t>
      </w:r>
      <w:proofErr w:type="gram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Программа для углублённого изучения химии: </w:t>
      </w:r>
    </w:p>
    <w:p w:rsidR="00ED6D7F" w:rsidRPr="000A6231" w:rsidRDefault="000A62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ED6D7F" w:rsidRPr="000A6231" w:rsidRDefault="000A62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ED6D7F" w:rsidRPr="000A6231" w:rsidRDefault="000A62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связей;</w:t>
      </w:r>
    </w:p>
    <w:p w:rsidR="00ED6D7F" w:rsidRPr="000A6231" w:rsidRDefault="000A62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фактологического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 представления о строении веществ и другое.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фотосинтеза, дыхания, пищеварения.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ED6D7F" w:rsidRPr="000A6231" w:rsidRDefault="000A62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ED6D7F" w:rsidRPr="000A6231" w:rsidRDefault="000A62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лежащих в основе химической составляющей естественно-научной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ED6D7F" w:rsidRPr="000A6231" w:rsidRDefault="000A62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</w:p>
    <w:p w:rsidR="00ED6D7F" w:rsidRPr="000A6231" w:rsidRDefault="000A62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ED6D7F" w:rsidRPr="000A6231" w:rsidRDefault="000A62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ED6D7F" w:rsidRPr="000A6231" w:rsidRDefault="000A62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ED6D7F" w:rsidRPr="000A6231" w:rsidRDefault="000A62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ED6D7F" w:rsidRPr="000A6231" w:rsidRDefault="000A62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a144c275-5dda-41db-8d94-37f2810a0979"/>
      <w:r w:rsidRPr="000A6231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</w:t>
      </w:r>
      <w:proofErr w:type="gramStart"/>
      <w:r w:rsidRPr="000A6231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0A623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D6D7F" w:rsidRPr="000A6231" w:rsidRDefault="00ED6D7F">
      <w:pPr>
        <w:spacing w:after="0" w:line="264" w:lineRule="auto"/>
        <w:ind w:left="120"/>
        <w:jc w:val="both"/>
        <w:rPr>
          <w:lang w:val="ru-RU"/>
        </w:rPr>
      </w:pPr>
    </w:p>
    <w:p w:rsidR="00ED6D7F" w:rsidRPr="000A6231" w:rsidRDefault="00ED6D7F">
      <w:pPr>
        <w:rPr>
          <w:lang w:val="ru-RU"/>
        </w:rPr>
        <w:sectPr w:rsidR="00ED6D7F" w:rsidRPr="000A6231">
          <w:pgSz w:w="11906" w:h="16383"/>
          <w:pgMar w:top="1134" w:right="850" w:bottom="1134" w:left="1701" w:header="720" w:footer="720" w:gutter="0"/>
          <w:cols w:space="720"/>
        </w:sectPr>
      </w:pP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bookmarkStart w:id="4" w:name="block-6837182"/>
      <w:bookmarkEnd w:id="2"/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A623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​</w:t>
      </w: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:rsidR="00ED6D7F" w:rsidRPr="000A6231" w:rsidRDefault="00ED6D7F">
      <w:pPr>
        <w:spacing w:after="0" w:line="264" w:lineRule="auto"/>
        <w:ind w:left="120"/>
        <w:jc w:val="both"/>
        <w:rPr>
          <w:lang w:val="ru-RU"/>
        </w:rPr>
      </w:pP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нуклеофиле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электрофиле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401A3C">
        <w:rPr>
          <w:rFonts w:ascii="Times New Roman" w:hAnsi="Times New Roman"/>
          <w:color w:val="000000"/>
          <w:sz w:val="28"/>
          <w:lang w:val="ru-RU"/>
        </w:rPr>
        <w:t xml:space="preserve">Изомерия. Виды изомерии: структурная, пространственная. 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Электронные эффекты в молекулах органических соединений (индуктивный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0A623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Особенности и классификация органических реакций.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-восстановительные реакции в органической химии.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Углеводороды.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A6231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Способы получения и применение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A6231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A6231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Классификация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(сопряжённые, изолированные, 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димеризации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имеющих концевую тройную связь. Качественные реакции на тройную связь. Способы получения и применение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- и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риформинг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0A6231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ядра. Физические свойства фенола. Особенности химических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</w:t>
      </w:r>
      <w:proofErr w:type="gramStart"/>
      <w:r w:rsidRPr="000A6231">
        <w:rPr>
          <w:rFonts w:ascii="Times New Roman" w:hAnsi="Times New Roman"/>
          <w:color w:val="000000"/>
          <w:sz w:val="28"/>
          <w:lang w:val="ru-RU"/>
        </w:rPr>
        <w:t>о производных карбоновых кислот</w:t>
      </w:r>
      <w:proofErr w:type="gram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0A6231">
        <w:rPr>
          <w:rFonts w:ascii="Times New Roman" w:hAnsi="Times New Roman"/>
          <w:i/>
          <w:color w:val="000000"/>
          <w:sz w:val="28"/>
          <w:lang w:val="ru-RU"/>
        </w:rPr>
        <w:t>линолевая</w:t>
      </w:r>
      <w:proofErr w:type="spellEnd"/>
      <w:r w:rsidRPr="000A6231">
        <w:rPr>
          <w:rFonts w:ascii="Times New Roman" w:hAnsi="Times New Roman"/>
          <w:i/>
          <w:color w:val="000000"/>
          <w:sz w:val="28"/>
          <w:lang w:val="ru-RU"/>
        </w:rPr>
        <w:t>, линоленовая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получения и применение карбоновых кислот.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0A6231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Амины – органические производные аммиака.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алкилирование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D7F" w:rsidRPr="00401A3C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r w:rsidRPr="00401A3C">
        <w:rPr>
          <w:rFonts w:ascii="Times New Roman" w:hAnsi="Times New Roman"/>
          <w:color w:val="000000"/>
          <w:sz w:val="28"/>
          <w:lang w:val="ru-RU"/>
        </w:rPr>
        <w:t>Получение анилина из нитробензола.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401A3C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-аминокислот: глицин,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A6231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Полимеры специального назначения (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тефлон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кевлар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электропроводящие полимеры,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ED6D7F" w:rsidRPr="000A6231" w:rsidRDefault="00ED6D7F">
      <w:pPr>
        <w:spacing w:after="0"/>
        <w:ind w:left="120"/>
        <w:jc w:val="both"/>
        <w:rPr>
          <w:lang w:val="ru-RU"/>
        </w:rPr>
      </w:pPr>
    </w:p>
    <w:p w:rsidR="00ED6D7F" w:rsidRPr="000A6231" w:rsidRDefault="000A6231">
      <w:pPr>
        <w:spacing w:after="0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ED6D7F" w:rsidRPr="000A6231" w:rsidRDefault="00ED6D7F">
      <w:pPr>
        <w:spacing w:after="0"/>
        <w:ind w:left="120"/>
        <w:jc w:val="both"/>
        <w:rPr>
          <w:lang w:val="ru-RU"/>
        </w:rPr>
      </w:pPr>
    </w:p>
    <w:p w:rsidR="00ED6D7F" w:rsidRPr="000A6231" w:rsidRDefault="000A6231">
      <w:pPr>
        <w:spacing w:after="0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0A6231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0A6231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401A3C">
        <w:rPr>
          <w:rFonts w:ascii="Times New Roman" w:hAnsi="Times New Roman"/>
          <w:color w:val="000000"/>
          <w:sz w:val="28"/>
          <w:lang w:val="ru-RU"/>
        </w:rPr>
        <w:t xml:space="preserve">Важнейшие кислородсодержащие соединения галогенов. </w:t>
      </w:r>
      <w:r w:rsidRPr="000A6231">
        <w:rPr>
          <w:rFonts w:ascii="Times New Roman" w:hAnsi="Times New Roman"/>
          <w:color w:val="000000"/>
          <w:sz w:val="28"/>
          <w:lang w:val="ru-RU"/>
        </w:rPr>
        <w:t>Лабораторные и промышленные способы получения галогенов. Применение галогенов и их соединений.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0A6231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0A6231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графен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углеродные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нанотрубки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. Применение простых веществ, образованных углеродом, и его соединений.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0A6231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0A6231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0A6231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0A6231">
        <w:rPr>
          <w:rFonts w:ascii="Times New Roman" w:hAnsi="Times New Roman"/>
          <w:color w:val="000000"/>
          <w:sz w:val="28"/>
          <w:lang w:val="ru-RU"/>
        </w:rPr>
        <w:t>). Хроматы и дихроматы, их окислительные свойства. Получение и применение хрома.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0A6231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0A6231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0A6231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соединения», «Азот и фосфор и их соединения», «Металлы главных подгрупп», «Металлы побочных подгрупп».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Химия в сельском хозяйстве. Органические и минеральные удобрения.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.</w:t>
      </w:r>
    </w:p>
    <w:p w:rsidR="00ED6D7F" w:rsidRPr="000A6231" w:rsidRDefault="00ED6D7F">
      <w:pPr>
        <w:rPr>
          <w:lang w:val="ru-RU"/>
        </w:rPr>
        <w:sectPr w:rsidR="00ED6D7F" w:rsidRPr="000A6231">
          <w:pgSz w:w="11906" w:h="16383"/>
          <w:pgMar w:top="1134" w:right="850" w:bottom="1134" w:left="1701" w:header="720" w:footer="720" w:gutter="0"/>
          <w:cols w:space="720"/>
        </w:sectPr>
      </w:pP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bookmarkStart w:id="5" w:name="block-6837181"/>
      <w:bookmarkEnd w:id="4"/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ED6D7F" w:rsidRPr="000A6231" w:rsidRDefault="00ED6D7F">
      <w:pPr>
        <w:spacing w:after="0" w:line="264" w:lineRule="auto"/>
        <w:ind w:left="120"/>
        <w:jc w:val="both"/>
        <w:rPr>
          <w:lang w:val="ru-RU"/>
        </w:rPr>
      </w:pPr>
    </w:p>
    <w:p w:rsidR="00ED6D7F" w:rsidRPr="000A6231" w:rsidRDefault="000A6231">
      <w:pPr>
        <w:spacing w:after="0" w:line="264" w:lineRule="auto"/>
        <w:ind w:left="12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:rsidR="00ED6D7F" w:rsidRPr="000A6231" w:rsidRDefault="00ED6D7F">
      <w:pPr>
        <w:spacing w:after="0" w:line="264" w:lineRule="auto"/>
        <w:ind w:left="120"/>
        <w:jc w:val="both"/>
        <w:rPr>
          <w:lang w:val="ru-RU"/>
        </w:r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 способность ставить цели и строить жизненные планы.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0A6231">
        <w:rPr>
          <w:rFonts w:ascii="Times New Roman" w:hAnsi="Times New Roman"/>
          <w:color w:val="000000"/>
          <w:sz w:val="28"/>
          <w:lang w:val="ru-RU"/>
        </w:rPr>
        <w:t>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/>
        <w:ind w:left="120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ED6D7F" w:rsidRPr="000A6231" w:rsidRDefault="00ED6D7F">
      <w:pPr>
        <w:spacing w:after="0" w:line="264" w:lineRule="auto"/>
        <w:ind w:left="120"/>
        <w:rPr>
          <w:lang w:val="ru-RU"/>
        </w:rPr>
      </w:pPr>
    </w:p>
    <w:p w:rsidR="00ED6D7F" w:rsidRPr="000A6231" w:rsidRDefault="000A6231">
      <w:pPr>
        <w:spacing w:after="0" w:line="264" w:lineRule="auto"/>
        <w:ind w:left="120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</w:t>
      </w:r>
      <w:proofErr w:type="gramStart"/>
      <w:r w:rsidRPr="000A6231">
        <w:rPr>
          <w:rFonts w:ascii="Times New Roman" w:hAnsi="Times New Roman"/>
          <w:color w:val="000000"/>
          <w:sz w:val="28"/>
          <w:lang w:val="ru-RU"/>
        </w:rPr>
        <w:t>познания</w:t>
      </w:r>
      <w:proofErr w:type="gram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/>
        <w:ind w:firstLine="600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/>
        <w:ind w:firstLine="600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/>
        <w:ind w:firstLine="600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D6D7F" w:rsidRPr="000A6231" w:rsidRDefault="00ED6D7F">
      <w:pPr>
        <w:spacing w:after="0" w:line="264" w:lineRule="auto"/>
        <w:ind w:left="120"/>
        <w:jc w:val="both"/>
        <w:rPr>
          <w:lang w:val="ru-RU"/>
        </w:r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ED6D7F" w:rsidRPr="000A6231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ED6D7F" w:rsidRPr="000A6231" w:rsidRDefault="00ED6D7F">
      <w:pPr>
        <w:spacing w:after="0" w:line="264" w:lineRule="auto"/>
        <w:ind w:left="120"/>
        <w:jc w:val="both"/>
        <w:rPr>
          <w:lang w:val="ru-RU"/>
        </w:rPr>
      </w:pPr>
      <w:bookmarkStart w:id="6" w:name="_Toc139840030"/>
      <w:bookmarkEnd w:id="6"/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эффекты,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 рода);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аланин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мальтоза, фруктоза, анилин, дивинил, изопрен, хлоропрен, стирол и другие);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A6231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алкадиенов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0A6231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применять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r w:rsidRPr="000A6231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ион, молекула, валентность,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0A6231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веществ;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0A6231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атома»; объяснять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раскрывать сущность: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гидроксокомплексов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>);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веществ в промышленности и в быту с точки зрения соотношения риск-польза;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 и оценивать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:rsidR="00ED6D7F" w:rsidRPr="000A6231" w:rsidRDefault="000A623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62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A6231">
        <w:rPr>
          <w:rFonts w:ascii="Times New Roman" w:hAnsi="Times New Roman"/>
          <w:color w:val="000000"/>
          <w:sz w:val="28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0A623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A6231">
        <w:rPr>
          <w:rFonts w:ascii="Times New Roman" w:hAnsi="Times New Roman"/>
          <w:color w:val="000000"/>
          <w:sz w:val="28"/>
          <w:lang w:val="ru-RU"/>
        </w:rPr>
        <w:t>в соответствии с поставленной учебной задачей.</w:t>
      </w:r>
    </w:p>
    <w:p w:rsidR="00ED6D7F" w:rsidRPr="000A6231" w:rsidRDefault="00ED6D7F">
      <w:pPr>
        <w:rPr>
          <w:lang w:val="ru-RU"/>
        </w:rPr>
        <w:sectPr w:rsidR="00ED6D7F" w:rsidRPr="000A6231">
          <w:pgSz w:w="11906" w:h="16383"/>
          <w:pgMar w:top="1134" w:right="850" w:bottom="1134" w:left="1701" w:header="720" w:footer="720" w:gutter="0"/>
          <w:cols w:space="720"/>
        </w:sectPr>
      </w:pPr>
    </w:p>
    <w:p w:rsidR="00ED6D7F" w:rsidRDefault="000A6231">
      <w:pPr>
        <w:spacing w:after="0"/>
        <w:ind w:left="120"/>
      </w:pPr>
      <w:bookmarkStart w:id="7" w:name="block-6837183"/>
      <w:bookmarkEnd w:id="5"/>
      <w:r w:rsidRPr="000A62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6D7F" w:rsidRDefault="000A6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ED6D7F" w:rsidTr="000A623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</w:tr>
      <w:tr w:rsidR="00ED6D7F" w:rsidTr="000A62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</w:tr>
      <w:tr w:rsidR="00ED6D7F" w:rsidRPr="004E567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62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67631A" w:rsidRDefault="0067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Pr="0067631A" w:rsidRDefault="0067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631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Pr="0067631A" w:rsidRDefault="0067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7D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67631A" w:rsidRDefault="0067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</w:t>
            </w:r>
            <w:r w:rsidRPr="004767DE">
              <w:rPr>
                <w:lang w:val="ru-RU"/>
              </w:rPr>
              <w:lastRenderedPageBreak/>
              <w:t xml:space="preserve">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Pr="0067631A" w:rsidRDefault="0067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67D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67631A" w:rsidRDefault="006763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ED6D7F" w:rsidRPr="004E5675" w:rsidTr="000A623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lastRenderedPageBreak/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 w:rsidTr="000A62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7631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6763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</w:tbl>
    <w:p w:rsidR="00ED6D7F" w:rsidRDefault="00ED6D7F">
      <w:pPr>
        <w:sectPr w:rsidR="00ED6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D7F" w:rsidRDefault="000A6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D6D7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ED6D7F" w:rsidRPr="004E56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67D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ED6D7F" w:rsidRPr="004E56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 w:rsidRPr="004E56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lastRenderedPageBreak/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ED6D7F" w:rsidRPr="004E567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6D7F" w:rsidRDefault="00476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  <w:tr w:rsidR="00ED6D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767DE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</w:tbl>
    <w:p w:rsidR="00ED6D7F" w:rsidRDefault="00ED6D7F">
      <w:pPr>
        <w:sectPr w:rsidR="00ED6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D7F" w:rsidRDefault="00ED6D7F">
      <w:pPr>
        <w:sectPr w:rsidR="00ED6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D7F" w:rsidRDefault="000A6231">
      <w:pPr>
        <w:spacing w:after="0"/>
        <w:ind w:left="120"/>
      </w:pPr>
      <w:bookmarkStart w:id="8" w:name="block-683717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6D7F" w:rsidRDefault="000A62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3918"/>
        <w:gridCol w:w="994"/>
        <w:gridCol w:w="1841"/>
        <w:gridCol w:w="1910"/>
        <w:gridCol w:w="1347"/>
        <w:gridCol w:w="3163"/>
      </w:tblGrid>
      <w:tr w:rsidR="000F0DF5" w:rsidTr="001933CD">
        <w:trPr>
          <w:trHeight w:val="144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4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</w:tr>
      <w:tr w:rsidR="000F0DF5" w:rsidTr="00193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6D7F" w:rsidRDefault="00ED6D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D7F" w:rsidRDefault="00ED6D7F"/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B3D7C" w:rsidRDefault="003B3D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3D7C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  <w:p w:rsidR="00ED6D7F" w:rsidRPr="003B3D7C" w:rsidRDefault="00ED6D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3B3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3B3D7C" w:rsidRDefault="003B3D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3D7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Электронное строение атома углерода (основное и возбуждённое состояния). Валентные возможности атома углерода</w:t>
            </w:r>
          </w:p>
          <w:p w:rsidR="00ED6D7F" w:rsidRPr="000A6231" w:rsidRDefault="00ED6D7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3B3D7C">
            <w:pPr>
              <w:spacing w:after="0"/>
              <w:ind w:left="135"/>
              <w:rPr>
                <w:lang w:val="ru-RU"/>
              </w:rPr>
            </w:pPr>
            <w:r w:rsidRPr="003B3D7C">
              <w:rPr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4767DE" w:rsidRDefault="004767DE">
            <w:pPr>
              <w:spacing w:after="0"/>
              <w:ind w:left="135"/>
              <w:rPr>
                <w:lang w:val="ru-RU"/>
              </w:rPr>
            </w:pPr>
            <w:r w:rsidRPr="004767DE">
              <w:rPr>
                <w:lang w:val="ru-RU"/>
              </w:rPr>
              <w:t xml:space="preserve">Библиотека ЦОК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r w:rsidRPr="004767DE">
              <w:t>m</w:t>
            </w:r>
            <w:r w:rsidRPr="004767DE">
              <w:rPr>
                <w:lang w:val="ru-RU"/>
              </w:rPr>
              <w:t>.</w:t>
            </w:r>
            <w:proofErr w:type="spellStart"/>
            <w:r w:rsidRPr="004767DE">
              <w:t>edsoo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  <w:r w:rsidRPr="004767DE">
              <w:rPr>
                <w:lang w:val="ru-RU"/>
              </w:rPr>
              <w:t xml:space="preserve"> Библиотека РЭШ </w:t>
            </w:r>
            <w:r w:rsidRPr="004767DE">
              <w:t>https</w:t>
            </w:r>
            <w:r w:rsidRPr="004767DE">
              <w:rPr>
                <w:lang w:val="ru-RU"/>
              </w:rPr>
              <w:t>://</w:t>
            </w:r>
            <w:proofErr w:type="spellStart"/>
            <w:r w:rsidRPr="004767DE">
              <w:t>resh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edu</w:t>
            </w:r>
            <w:proofErr w:type="spellEnd"/>
            <w:r w:rsidRPr="004767DE">
              <w:rPr>
                <w:lang w:val="ru-RU"/>
              </w:rPr>
              <w:t>.</w:t>
            </w:r>
            <w:proofErr w:type="spellStart"/>
            <w:r w:rsidRPr="004767DE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) органических веществ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  <w:p w:rsidR="00744C98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общая формула, номенклатура и изомерия, электронное и пространственное строение молекул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ED6D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ED6D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lastRenderedPageBreak/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: общая 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ED6D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1933CD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теме</w:t>
            </w:r>
            <w:r w:rsidRPr="001933CD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3CD" w:rsidRDefault="00193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33CD" w:rsidRPr="00505919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>Библиотека ЦОК https://m.edsoo.ru Библиотека РЭШ https://resh.edu.ru</w:t>
            </w:r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lastRenderedPageBreak/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hyperlink r:id="rId6" w:history="1">
              <w:r w:rsidRPr="00AA748C">
                <w:rPr>
                  <w:rStyle w:val="ab"/>
                </w:rPr>
                <w:t>https</w:t>
              </w:r>
              <w:r w:rsidRPr="00AA748C">
                <w:rPr>
                  <w:rStyle w:val="ab"/>
                  <w:lang w:val="ru-RU"/>
                </w:rPr>
                <w:t>://</w:t>
              </w:r>
              <w:proofErr w:type="spellStart"/>
              <w:r w:rsidRPr="00AA748C">
                <w:rPr>
                  <w:rStyle w:val="ab"/>
                </w:rPr>
                <w:t>resh</w:t>
              </w:r>
              <w:proofErr w:type="spellEnd"/>
              <w:r w:rsidRPr="00AA748C">
                <w:rPr>
                  <w:rStyle w:val="ab"/>
                  <w:lang w:val="ru-RU"/>
                </w:rPr>
                <w:t>.</w:t>
              </w:r>
              <w:proofErr w:type="spellStart"/>
              <w:r w:rsidRPr="00AA748C">
                <w:rPr>
                  <w:rStyle w:val="ab"/>
                </w:rPr>
                <w:t>edu</w:t>
              </w:r>
              <w:proofErr w:type="spellEnd"/>
              <w:r w:rsidRPr="00AA748C">
                <w:rPr>
                  <w:rStyle w:val="ab"/>
                  <w:lang w:val="ru-RU"/>
                </w:rPr>
                <w:t>.</w:t>
              </w:r>
              <w:proofErr w:type="spellStart"/>
              <w:r w:rsidRPr="00AA748C">
                <w:rPr>
                  <w:rStyle w:val="ab"/>
                </w:rPr>
                <w:t>ru</w:t>
              </w:r>
              <w:proofErr w:type="spellEnd"/>
            </w:hyperlink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: сопряжённые, изолированные, кумулированные. Особенности электронного строения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0A6231">
            <w:pPr>
              <w:spacing w:after="0"/>
              <w:ind w:left="135"/>
              <w:rPr>
                <w:lang w:val="ru-RU"/>
              </w:rPr>
            </w:pPr>
            <w:r w:rsidRPr="003B3D7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сопряжённых диенов</w:t>
            </w:r>
            <w:r w:rsidR="003B3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способы получения.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3B3D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: гомологический ряд, общая формула, номенклатура, электронное и пространственное строение молекул, физические свойства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505919" w:rsidRDefault="00505919">
            <w:pPr>
              <w:spacing w:after="0"/>
              <w:ind w:left="135"/>
              <w:rPr>
                <w:lang w:val="ru-RU"/>
              </w:rPr>
            </w:pPr>
            <w:r w:rsidRPr="00505919">
              <w:rPr>
                <w:lang w:val="ru-RU"/>
              </w:rPr>
              <w:t xml:space="preserve">Библиотека ЦОК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r w:rsidRPr="00505919">
              <w:t>m</w:t>
            </w:r>
            <w:r w:rsidRPr="00505919">
              <w:rPr>
                <w:lang w:val="ru-RU"/>
              </w:rPr>
              <w:t>.</w:t>
            </w:r>
            <w:proofErr w:type="spellStart"/>
            <w:r w:rsidRPr="00505919">
              <w:t>edsoo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  <w:r w:rsidRPr="00505919">
              <w:rPr>
                <w:lang w:val="ru-RU"/>
              </w:rPr>
              <w:t xml:space="preserve"> Библиотека РЭШ </w:t>
            </w:r>
            <w:r w:rsidRPr="00505919">
              <w:t>https</w:t>
            </w:r>
            <w:r w:rsidRPr="00505919">
              <w:rPr>
                <w:lang w:val="ru-RU"/>
              </w:rPr>
              <w:t>://</w:t>
            </w:r>
            <w:proofErr w:type="spellStart"/>
            <w:r w:rsidRPr="00505919">
              <w:t>resh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edu</w:t>
            </w:r>
            <w:proofErr w:type="spellEnd"/>
            <w:r w:rsidRPr="00505919">
              <w:rPr>
                <w:lang w:val="ru-RU"/>
              </w:rPr>
              <w:t>.</w:t>
            </w:r>
            <w:proofErr w:type="spellStart"/>
            <w:r w:rsidRPr="0050591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ind w:left="135"/>
              <w:rPr>
                <w:lang w:val="ru-RU"/>
              </w:rPr>
            </w:pPr>
            <w:r w:rsidRPr="003B3D7C">
              <w:rPr>
                <w:lang w:val="ru-RU"/>
              </w:rPr>
              <w:t xml:space="preserve">Библиотека ЦОК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r w:rsidRPr="003B3D7C">
              <w:t>m</w:t>
            </w:r>
            <w:r w:rsidRPr="003B3D7C">
              <w:rPr>
                <w:lang w:val="ru-RU"/>
              </w:rPr>
              <w:t>.</w:t>
            </w:r>
            <w:proofErr w:type="spellStart"/>
            <w:r w:rsidRPr="003B3D7C">
              <w:t>edsoo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  <w:r w:rsidRPr="003B3D7C">
              <w:rPr>
                <w:lang w:val="ru-RU"/>
              </w:rPr>
              <w:t xml:space="preserve"> Библиотека РЭШ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proofErr w:type="spellStart"/>
            <w:r w:rsidRPr="003B3D7C">
              <w:t>resh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edu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ind w:left="135"/>
              <w:rPr>
                <w:lang w:val="ru-RU"/>
              </w:rPr>
            </w:pPr>
            <w:r w:rsidRPr="003B3D7C">
              <w:rPr>
                <w:lang w:val="ru-RU"/>
              </w:rPr>
              <w:t xml:space="preserve">Библиотека ЦОК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r w:rsidRPr="003B3D7C">
              <w:t>m</w:t>
            </w:r>
            <w:r w:rsidRPr="003B3D7C">
              <w:rPr>
                <w:lang w:val="ru-RU"/>
              </w:rPr>
              <w:t>.</w:t>
            </w:r>
            <w:proofErr w:type="spellStart"/>
            <w:r w:rsidRPr="003B3D7C">
              <w:t>edsoo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  <w:r w:rsidRPr="003B3D7C">
              <w:rPr>
                <w:lang w:val="ru-RU"/>
              </w:rPr>
              <w:t xml:space="preserve"> Библиотека РЭШ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proofErr w:type="spellStart"/>
            <w:r w:rsidRPr="003B3D7C">
              <w:t>resh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edu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ind w:left="135"/>
              <w:rPr>
                <w:lang w:val="ru-RU"/>
              </w:rPr>
            </w:pPr>
            <w:r w:rsidRPr="003B3D7C">
              <w:rPr>
                <w:lang w:val="ru-RU"/>
              </w:rPr>
              <w:t xml:space="preserve">Библиотека ЦОК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r w:rsidRPr="003B3D7C">
              <w:t>m</w:t>
            </w:r>
            <w:r w:rsidRPr="003B3D7C">
              <w:rPr>
                <w:lang w:val="ru-RU"/>
              </w:rPr>
              <w:t>.</w:t>
            </w:r>
            <w:proofErr w:type="spellStart"/>
            <w:r w:rsidRPr="003B3D7C">
              <w:t>edsoo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  <w:r w:rsidRPr="003B3D7C">
              <w:rPr>
                <w:lang w:val="ru-RU"/>
              </w:rPr>
              <w:t xml:space="preserve"> Библиотека РЭШ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proofErr w:type="spellStart"/>
            <w:r w:rsidRPr="003B3D7C">
              <w:t>resh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edu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3B3D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F0DF5" w:rsidRDefault="000F0DF5" w:rsidP="000F0D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</w:t>
            </w:r>
            <w:r w:rsidR="000A6231"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F0DF5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0F0D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3B3D7C" w:rsidRDefault="003B3D7C">
            <w:pPr>
              <w:spacing w:after="0"/>
              <w:ind w:left="135"/>
              <w:rPr>
                <w:lang w:val="ru-RU"/>
              </w:rPr>
            </w:pPr>
            <w:r w:rsidRPr="003B3D7C">
              <w:rPr>
                <w:lang w:val="ru-RU"/>
              </w:rPr>
              <w:t xml:space="preserve">Библиотека ЦОК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r w:rsidRPr="003B3D7C">
              <w:t>m</w:t>
            </w:r>
            <w:r w:rsidRPr="003B3D7C">
              <w:rPr>
                <w:lang w:val="ru-RU"/>
              </w:rPr>
              <w:t>.</w:t>
            </w:r>
            <w:proofErr w:type="spellStart"/>
            <w:r w:rsidRPr="003B3D7C">
              <w:t>edsoo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  <w:r w:rsidRPr="003B3D7C">
              <w:rPr>
                <w:lang w:val="ru-RU"/>
              </w:rPr>
              <w:t xml:space="preserve"> Библиотека РЭШ </w:t>
            </w:r>
            <w:r w:rsidRPr="003B3D7C">
              <w:t>https</w:t>
            </w:r>
            <w:r w:rsidRPr="003B3D7C">
              <w:rPr>
                <w:lang w:val="ru-RU"/>
              </w:rPr>
              <w:t>://</w:t>
            </w:r>
            <w:proofErr w:type="spellStart"/>
            <w:r w:rsidRPr="003B3D7C">
              <w:t>resh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edu</w:t>
            </w:r>
            <w:proofErr w:type="spellEnd"/>
            <w:r w:rsidRPr="003B3D7C">
              <w:rPr>
                <w:lang w:val="ru-RU"/>
              </w:rPr>
              <w:t>.</w:t>
            </w:r>
            <w:proofErr w:type="spellStart"/>
            <w:r w:rsidRPr="003B3D7C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Арены: гомологический ряд, общая формула, номенклатура. Электронное и пространственное строение молекул бензола и толуола, их физические свойства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F0D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бензола</w:t>
            </w:r>
            <w:r w:rsidR="000A6231"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F0D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толуола</w:t>
            </w:r>
            <w:r w:rsidR="000A6231"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F0DF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0F0DF5" w:rsidRDefault="000F0D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Природный газ. Попутные нефтяные газы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ind w:left="135"/>
              <w:rPr>
                <w:lang w:val="ru-RU"/>
              </w:rPr>
            </w:pPr>
            <w:r w:rsidRPr="001933CD">
              <w:rPr>
                <w:lang w:val="ru-RU"/>
              </w:rPr>
              <w:t xml:space="preserve">Библиотека ЦОК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r w:rsidRPr="001933CD">
              <w:t>m</w:t>
            </w:r>
            <w:r w:rsidRPr="001933CD">
              <w:rPr>
                <w:lang w:val="ru-RU"/>
              </w:rPr>
              <w:t>.</w:t>
            </w:r>
            <w:proofErr w:type="spellStart"/>
            <w:r w:rsidRPr="001933CD">
              <w:t>edsoo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  <w:r w:rsidRPr="001933CD">
              <w:rPr>
                <w:lang w:val="ru-RU"/>
              </w:rPr>
              <w:t xml:space="preserve"> Библиотека РЭШ </w:t>
            </w:r>
            <w:r w:rsidRPr="001933CD">
              <w:t>https</w:t>
            </w:r>
            <w:r w:rsidRPr="001933CD">
              <w:rPr>
                <w:lang w:val="ru-RU"/>
              </w:rPr>
              <w:t>://</w:t>
            </w:r>
            <w:proofErr w:type="spellStart"/>
            <w:r w:rsidRPr="001933CD">
              <w:t>resh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edu</w:t>
            </w:r>
            <w:proofErr w:type="spellEnd"/>
            <w:r w:rsidRPr="001933CD">
              <w:rPr>
                <w:lang w:val="ru-RU"/>
              </w:rPr>
              <w:t>.</w:t>
            </w:r>
            <w:proofErr w:type="spellStart"/>
            <w:r w:rsidRPr="001933CD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93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"Углеводороды"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lastRenderedPageBreak/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Предельные одноатомные спирты: 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 w:rsidP="00744C9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одноатомных спиртов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глицерин, их физические и химические свойства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электронное строение карбонильной группы; гомологические ряды, общая формула, изомерия и номенклатура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="004E5675">
              <w:fldChar w:fldCharType="begin"/>
            </w:r>
            <w:r w:rsidR="004E5675" w:rsidRPr="004E5675">
              <w:rPr>
                <w:lang w:val="ru-RU"/>
              </w:rPr>
              <w:instrText xml:space="preserve"> </w:instrText>
            </w:r>
            <w:r w:rsidR="004E5675">
              <w:instrText>HYPERLINK</w:instrText>
            </w:r>
            <w:r w:rsidR="004E5675" w:rsidRPr="004E5675">
              <w:rPr>
                <w:lang w:val="ru-RU"/>
              </w:rPr>
              <w:instrText xml:space="preserve"> "</w:instrText>
            </w:r>
            <w:r w:rsidR="004E5675">
              <w:instrText>https</w:instrText>
            </w:r>
            <w:r w:rsidR="004E5675" w:rsidRPr="004E5675">
              <w:rPr>
                <w:lang w:val="ru-RU"/>
              </w:rPr>
              <w:instrText>://</w:instrText>
            </w:r>
            <w:r w:rsidR="004E5675">
              <w:instrText>resh</w:instrText>
            </w:r>
            <w:r w:rsidR="004E5675" w:rsidRPr="004E5675">
              <w:rPr>
                <w:lang w:val="ru-RU"/>
              </w:rPr>
              <w:instrText>.</w:instrText>
            </w:r>
            <w:r w:rsidR="004E5675">
              <w:instrText>edu</w:instrText>
            </w:r>
            <w:r w:rsidR="004E5675" w:rsidRPr="004E5675">
              <w:rPr>
                <w:lang w:val="ru-RU"/>
              </w:rPr>
              <w:instrText>.</w:instrText>
            </w:r>
            <w:r w:rsidR="004E5675">
              <w:instrText>ru</w:instrText>
            </w:r>
            <w:r w:rsidR="004E5675" w:rsidRPr="004E5675">
              <w:rPr>
                <w:lang w:val="ru-RU"/>
              </w:rPr>
              <w:instrText xml:space="preserve">" </w:instrText>
            </w:r>
            <w:r w:rsidR="004E5675">
              <w:fldChar w:fldCharType="separate"/>
            </w:r>
            <w:r w:rsidR="00744C98" w:rsidRPr="0055278D">
              <w:rPr>
                <w:rStyle w:val="ab"/>
              </w:rPr>
              <w:t>https</w:t>
            </w:r>
            <w:r w:rsidR="00744C98" w:rsidRPr="0055278D">
              <w:rPr>
                <w:rStyle w:val="ab"/>
                <w:lang w:val="ru-RU"/>
              </w:rPr>
              <w:t>://</w:t>
            </w:r>
            <w:proofErr w:type="spellStart"/>
            <w:r w:rsidR="00744C98" w:rsidRPr="0055278D">
              <w:rPr>
                <w:rStyle w:val="ab"/>
              </w:rPr>
              <w:t>resh</w:t>
            </w:r>
            <w:proofErr w:type="spellEnd"/>
            <w:r w:rsidR="00744C98" w:rsidRPr="0055278D">
              <w:rPr>
                <w:rStyle w:val="ab"/>
                <w:lang w:val="ru-RU"/>
              </w:rPr>
              <w:t>.</w:t>
            </w:r>
            <w:proofErr w:type="spellStart"/>
            <w:r w:rsidR="00744C98" w:rsidRPr="0055278D">
              <w:rPr>
                <w:rStyle w:val="ab"/>
              </w:rPr>
              <w:t>edu</w:t>
            </w:r>
            <w:proofErr w:type="spellEnd"/>
            <w:r w:rsidR="00744C98" w:rsidRPr="0055278D">
              <w:rPr>
                <w:rStyle w:val="ab"/>
                <w:lang w:val="ru-RU"/>
              </w:rPr>
              <w:t>.</w:t>
            </w:r>
            <w:proofErr w:type="spellStart"/>
            <w:r w:rsidR="00744C98" w:rsidRPr="0055278D">
              <w:rPr>
                <w:rStyle w:val="ab"/>
              </w:rPr>
              <w:t>ru</w:t>
            </w:r>
            <w:proofErr w:type="spellEnd"/>
            <w:r w:rsidR="004E5675">
              <w:rPr>
                <w:rStyle w:val="ab"/>
              </w:rPr>
              <w:fldChar w:fldCharType="end"/>
            </w:r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1933CD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</w:t>
            </w:r>
            <w:r w:rsidRPr="00193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Спирты,фенолы,альдегиды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кетоны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1933CD" w:rsidRPr="000A6231" w:rsidRDefault="001933C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1933C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933CD" w:rsidRPr="001933CD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>Библиотека ЦОК https://m.edsoo.ru Библиотека РЭШ https://resh.edu.ru</w:t>
            </w:r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0A6231">
            <w:pPr>
              <w:spacing w:after="0"/>
              <w:ind w:left="135"/>
              <w:jc w:val="center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93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ED6D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ED6D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https://m.edsoo.ru Библиотека РЭШ </w:t>
            </w:r>
            <w:r w:rsidR="004E5675">
              <w:fldChar w:fldCharType="begin"/>
            </w:r>
            <w:r w:rsidR="004E5675" w:rsidRPr="004E5675">
              <w:rPr>
                <w:lang w:val="ru-RU"/>
              </w:rPr>
              <w:instrText xml:space="preserve"> </w:instrText>
            </w:r>
            <w:r w:rsidR="004E5675">
              <w:instrText>HYPERLINK</w:instrText>
            </w:r>
            <w:r w:rsidR="004E5675" w:rsidRPr="004E5675">
              <w:rPr>
                <w:lang w:val="ru-RU"/>
              </w:rPr>
              <w:instrText xml:space="preserve"> "</w:instrText>
            </w:r>
            <w:r w:rsidR="004E5675">
              <w:instrText>https</w:instrText>
            </w:r>
            <w:r w:rsidR="004E5675" w:rsidRPr="004E5675">
              <w:rPr>
                <w:lang w:val="ru-RU"/>
              </w:rPr>
              <w:instrText>://</w:instrText>
            </w:r>
            <w:r w:rsidR="004E5675">
              <w:instrText>resh</w:instrText>
            </w:r>
            <w:r w:rsidR="004E5675" w:rsidRPr="004E5675">
              <w:rPr>
                <w:lang w:val="ru-RU"/>
              </w:rPr>
              <w:instrText>.</w:instrText>
            </w:r>
            <w:r w:rsidR="004E5675">
              <w:instrText>edu</w:instrText>
            </w:r>
            <w:r w:rsidR="004E5675" w:rsidRPr="004E5675">
              <w:rPr>
                <w:lang w:val="ru-RU"/>
              </w:rPr>
              <w:instrText>.</w:instrText>
            </w:r>
            <w:r w:rsidR="004E5675">
              <w:instrText>ru</w:instrText>
            </w:r>
            <w:r w:rsidR="004E5675" w:rsidRPr="004E5675">
              <w:rPr>
                <w:lang w:val="ru-RU"/>
              </w:rPr>
              <w:instrText xml:space="preserve">" </w:instrText>
            </w:r>
            <w:r w:rsidR="004E5675">
              <w:fldChar w:fldCharType="separate"/>
            </w:r>
            <w:r w:rsidRPr="00AA748C">
              <w:rPr>
                <w:rStyle w:val="ab"/>
                <w:lang w:val="ru-RU"/>
              </w:rPr>
              <w:t>https://resh.edu.ru</w:t>
            </w:r>
            <w:r w:rsidR="004E5675">
              <w:rPr>
                <w:rStyle w:val="ab"/>
                <w:lang w:val="ru-RU"/>
              </w:rPr>
              <w:fldChar w:fldCharType="end"/>
            </w:r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1933CD" w:rsidRDefault="001933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свойств муравьиной кислоты. Многообразие карбоновых кислот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1933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карбоновых кислот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405D0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Решение экспериментальных задач по теме "Карбоновые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405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 и кислородсодержащих органических веществ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405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классификация углеводов (моно-, </w:t>
            </w:r>
            <w:proofErr w:type="spellStart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405D0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Глюкоза,химические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физические свойства.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Дисахариды: сахароза, мальтоза и лактоза. Нахождение в природе и применение дисахаридов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Полисахариды: строение макромолекул, физические и химические свойства, применение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744C98" w:rsidRDefault="00744C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405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="004E5675">
              <w:fldChar w:fldCharType="begin"/>
            </w:r>
            <w:r w:rsidR="004E5675" w:rsidRPr="004E5675">
              <w:rPr>
                <w:lang w:val="ru-RU"/>
              </w:rPr>
              <w:instrText xml:space="preserve"> </w:instrText>
            </w:r>
            <w:r w:rsidR="004E5675">
              <w:instrText>HYPERLINK</w:instrText>
            </w:r>
            <w:r w:rsidR="004E5675" w:rsidRPr="004E5675">
              <w:rPr>
                <w:lang w:val="ru-RU"/>
              </w:rPr>
              <w:instrText xml:space="preserve"> "</w:instrText>
            </w:r>
            <w:r w:rsidR="004E5675">
              <w:instrText>https</w:instrText>
            </w:r>
            <w:r w:rsidR="004E5675" w:rsidRPr="004E5675">
              <w:rPr>
                <w:lang w:val="ru-RU"/>
              </w:rPr>
              <w:instrText>://</w:instrText>
            </w:r>
            <w:r w:rsidR="004E5675">
              <w:instrText>resh</w:instrText>
            </w:r>
            <w:r w:rsidR="004E5675" w:rsidRPr="004E5675">
              <w:rPr>
                <w:lang w:val="ru-RU"/>
              </w:rPr>
              <w:instrText>.</w:instrText>
            </w:r>
            <w:r w:rsidR="004E5675">
              <w:instrText>edu</w:instrText>
            </w:r>
            <w:r w:rsidR="004E5675" w:rsidRPr="004E5675">
              <w:rPr>
                <w:lang w:val="ru-RU"/>
              </w:rPr>
              <w:instrText>.</w:instrText>
            </w:r>
            <w:r w:rsidR="004E5675">
              <w:instrText>ru</w:instrText>
            </w:r>
            <w:r w:rsidR="004E5675" w:rsidRPr="004E5675">
              <w:rPr>
                <w:lang w:val="ru-RU"/>
              </w:rPr>
              <w:instrText xml:space="preserve">" </w:instrText>
            </w:r>
            <w:r w:rsidR="004E5675">
              <w:fldChar w:fldCharType="separate"/>
            </w:r>
            <w:r w:rsidRPr="00AA748C">
              <w:rPr>
                <w:rStyle w:val="ab"/>
              </w:rPr>
              <w:t>https</w:t>
            </w:r>
            <w:r w:rsidRPr="00AA748C">
              <w:rPr>
                <w:rStyle w:val="ab"/>
                <w:lang w:val="ru-RU"/>
              </w:rPr>
              <w:t>://</w:t>
            </w:r>
            <w:proofErr w:type="spellStart"/>
            <w:r w:rsidRPr="00AA748C">
              <w:rPr>
                <w:rStyle w:val="ab"/>
              </w:rPr>
              <w:t>resh</w:t>
            </w:r>
            <w:proofErr w:type="spellEnd"/>
            <w:r w:rsidRPr="00AA748C">
              <w:rPr>
                <w:rStyle w:val="ab"/>
                <w:lang w:val="ru-RU"/>
              </w:rPr>
              <w:t>.</w:t>
            </w:r>
            <w:proofErr w:type="spellStart"/>
            <w:r w:rsidRPr="00AA748C">
              <w:rPr>
                <w:rStyle w:val="ab"/>
              </w:rPr>
              <w:t>edu</w:t>
            </w:r>
            <w:proofErr w:type="spellEnd"/>
            <w:r w:rsidRPr="00AA748C">
              <w:rPr>
                <w:rStyle w:val="ab"/>
                <w:lang w:val="ru-RU"/>
              </w:rPr>
              <w:t>.</w:t>
            </w:r>
            <w:proofErr w:type="spellStart"/>
            <w:r w:rsidRPr="00AA748C">
              <w:rPr>
                <w:rStyle w:val="ab"/>
              </w:rPr>
              <w:t>ru</w:t>
            </w:r>
            <w:proofErr w:type="spellEnd"/>
            <w:r w:rsidR="004E5675">
              <w:rPr>
                <w:rStyle w:val="ab"/>
              </w:rPr>
              <w:fldChar w:fldCharType="end"/>
            </w:r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1933CD">
              <w:rPr>
                <w:rFonts w:ascii="Times New Roman" w:hAnsi="Times New Roman"/>
                <w:color w:val="000000"/>
                <w:sz w:val="24"/>
                <w:lang w:val="ru-RU"/>
              </w:rPr>
              <w:t>№5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"Кислородсодержащие органические соединения"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классификация, строение 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молекул, общая формула, изомерия, номенклатура и физические свойства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lastRenderedPageBreak/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405D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Pr="004B5F8F" w:rsidRDefault="004B5F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"Азотсодержащие органические </w:t>
            </w: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</w:t>
            </w:r>
            <w:r w:rsidRPr="00A33F39">
              <w:rPr>
                <w:lang w:val="ru-RU"/>
              </w:rPr>
              <w:lastRenderedPageBreak/>
              <w:t xml:space="preserve">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Default="00405D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405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RPr="004E5675" w:rsidTr="001933CD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ED6D7F" w:rsidRPr="00405D0A" w:rsidRDefault="00405D0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647" w:type="dxa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Волокна: натуральные, искусственные, синтетические. Полимеры специального назначения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A6231">
            <w:pPr>
              <w:spacing w:after="0"/>
              <w:ind w:left="135"/>
              <w:jc w:val="center"/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D6D7F" w:rsidRDefault="00ED6D7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D6D7F" w:rsidRPr="00A33F39" w:rsidRDefault="00A33F39">
            <w:pPr>
              <w:spacing w:after="0"/>
              <w:ind w:left="135"/>
              <w:rPr>
                <w:lang w:val="ru-RU"/>
              </w:rPr>
            </w:pPr>
            <w:r w:rsidRPr="00A33F39">
              <w:rPr>
                <w:lang w:val="ru-RU"/>
              </w:rPr>
              <w:t xml:space="preserve">Библиотека ЦОК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r w:rsidRPr="00A33F39">
              <w:t>m</w:t>
            </w:r>
            <w:r w:rsidRPr="00A33F39">
              <w:rPr>
                <w:lang w:val="ru-RU"/>
              </w:rPr>
              <w:t>.</w:t>
            </w:r>
            <w:proofErr w:type="spellStart"/>
            <w:r w:rsidRPr="00A33F39">
              <w:t>edsoo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  <w:r w:rsidRPr="00A33F39">
              <w:rPr>
                <w:lang w:val="ru-RU"/>
              </w:rPr>
              <w:t xml:space="preserve"> Библиотека РЭШ </w:t>
            </w:r>
            <w:r w:rsidRPr="00A33F39">
              <w:t>https</w:t>
            </w:r>
            <w:r w:rsidRPr="00A33F39">
              <w:rPr>
                <w:lang w:val="ru-RU"/>
              </w:rPr>
              <w:t>://</w:t>
            </w:r>
            <w:proofErr w:type="spellStart"/>
            <w:r w:rsidRPr="00A33F39">
              <w:t>resh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edu</w:t>
            </w:r>
            <w:proofErr w:type="spellEnd"/>
            <w:r w:rsidRPr="00A33F39">
              <w:rPr>
                <w:lang w:val="ru-RU"/>
              </w:rPr>
              <w:t>.</w:t>
            </w:r>
            <w:proofErr w:type="spellStart"/>
            <w:r w:rsidRPr="00A33F39">
              <w:t>ru</w:t>
            </w:r>
            <w:proofErr w:type="spellEnd"/>
          </w:p>
        </w:tc>
      </w:tr>
      <w:tr w:rsidR="00405D0A" w:rsidTr="00193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Pr="000A6231" w:rsidRDefault="000A6231">
            <w:pPr>
              <w:spacing w:after="0"/>
              <w:ind w:left="135"/>
              <w:rPr>
                <w:lang w:val="ru-RU"/>
              </w:rPr>
            </w:pPr>
            <w:r w:rsidRPr="000A62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ED6D7F" w:rsidRDefault="000F0D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6D7F" w:rsidRDefault="001933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D7F" w:rsidRDefault="00ED6D7F"/>
        </w:tc>
      </w:tr>
    </w:tbl>
    <w:p w:rsidR="00ED6D7F" w:rsidRDefault="00ED6D7F">
      <w:pPr>
        <w:sectPr w:rsidR="00ED6D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1A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Календарно-тематическое планирование </w:t>
      </w: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tbl>
      <w:tblPr>
        <w:tblW w:w="14664" w:type="dxa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773"/>
        <w:gridCol w:w="5670"/>
        <w:gridCol w:w="851"/>
        <w:gridCol w:w="1134"/>
        <w:gridCol w:w="1276"/>
        <w:gridCol w:w="2126"/>
        <w:gridCol w:w="2834"/>
      </w:tblGrid>
      <w:tr w:rsidR="00401A3C" w:rsidRPr="00401A3C" w:rsidTr="00401A3C">
        <w:trPr>
          <w:trHeight w:val="757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№</w:t>
            </w:r>
          </w:p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п\п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Тема Урока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Контрольные работы</w:t>
            </w:r>
          </w:p>
        </w:tc>
        <w:tc>
          <w:tcPr>
            <w:tcW w:w="1276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Практические работы</w:t>
            </w:r>
          </w:p>
        </w:tc>
        <w:tc>
          <w:tcPr>
            <w:tcW w:w="2126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Дата проведения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ЭЦОР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gramStart"/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Химический  элемент</w:t>
            </w:r>
            <w:proofErr w:type="gramEnd"/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 Нуклиды. Изотопы.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Законы сохранения массы и энергии в химии.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Периодический закон. Распределение электронов в атомах элементов малых периодов.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Распределение электронов в атомах элементов больших периодов.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Положение в периодической системе водорода, лантаноидов, актиноидов и искусственно полученных элементов.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Библиотека РЭШ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Валентность и валентные возможности атомов.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Основные виды химической связи. Ионная и ковалентная связь.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30.09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Металлическая и водородная связь.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3.10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7.10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Пространственное строение молекул.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10.10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Строение кристаллов. Кристаллические решетки.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14.10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Причины многообразия веществ.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17.10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Классификация химических реакций.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21.10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24.10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Библиотека РЭШ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14-15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Скорость химических реакций.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7.11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11.11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Катализ.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14.11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Химическое равновесие и условия его смещения.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18.11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135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по теме: «Химические реакции»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21.11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510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Дисперсные системы.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25.11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Способы выражения концентрации растворов.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28.11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Практическая работа 1. Приготовление раствора с заданной молярной концентрацией.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Библиотека РЭШ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22-23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Электролитическая диссоциация. Водородный показатель.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5.12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Реакции ионного обмена.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660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25-26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Гидролиз органических и неорганических соединений.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16.12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300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Решение задач: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по теме: «Растворы»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Химические источники тока.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31.12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Ряд стандартных электродных потенциалов.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31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Коррозия металлов и ее предупреждение.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Электролиз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Общая характеристика и способы получения металлов.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Обзор металлических элементов А-групп.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Общий обзор металлических элементов Б-групп.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Медь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30.01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Цинк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3.02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Титан и хром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6.02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10.02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Железо, никель, платина.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13.02</w:t>
            </w:r>
          </w:p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17.02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Сплавы металлов.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Оксиды и гидроксиды металлов.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24.02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Практическая работа 2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.Решение экспериментальных задач по теме «Металлы»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27.02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Контрольная работа по теме: «Металлы»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2.03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Обзор неметаллов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6.03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Библиотека РЭШ https://resh.edu.ru</w:t>
            </w:r>
          </w:p>
        </w:tc>
      </w:tr>
      <w:tr w:rsidR="00401A3C" w:rsidRPr="004E5675" w:rsidTr="00401A3C">
        <w:trPr>
          <w:trHeight w:val="441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45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Свойства и применение важнейших неметаллов.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10.03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360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Общая характеристика оксидов неметаллов и кислородсодержащих кислот.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13.03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360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Окислительные свойства серной кислоты.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17.03</w:t>
            </w:r>
          </w:p>
          <w:p w:rsidR="00744C98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20.03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Окислительные свойства азотной кислоты.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24.03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rPr>
          <w:trHeight w:val="437"/>
        </w:trPr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Водородные соединения неметаллов.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50-51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Генетическая связь неорганических и органических веществ.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9.04</w:t>
            </w:r>
          </w:p>
          <w:p w:rsidR="00744C98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Практическая работа 3. Решение экспериментальных задач по теме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«Металлы»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53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Обобщение и повторение по теме: «Неметаллы»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Контрольная работа №4 по теме: «Неметаллы»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Решение экспериментальных задач по неорганической химии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26.04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Химия в промышленности. Принципы химического производства.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30.04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Химико-технологические принципы промышленного получения металлов. Производство чугуна.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2.05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Производство стали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6.05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Химия в быту.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13.05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Библиотека ЦОК https://m.edsoo.ru </w:t>
            </w: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60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Химическая промышленность и  окружающая среда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16.05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Итоговая контрольная работа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20.05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Повторение тем за курс 11 класса.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744C98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23.05</w:t>
            </w: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  <w:tr w:rsidR="00401A3C" w:rsidRPr="004E5675" w:rsidTr="00401A3C">
        <w:tc>
          <w:tcPr>
            <w:tcW w:w="773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63-68</w:t>
            </w:r>
          </w:p>
        </w:tc>
        <w:tc>
          <w:tcPr>
            <w:tcW w:w="5670" w:type="dxa"/>
          </w:tcPr>
          <w:p w:rsidR="00401A3C" w:rsidRPr="00401A3C" w:rsidRDefault="00401A3C" w:rsidP="00401A3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Резерв</w:t>
            </w:r>
          </w:p>
        </w:tc>
        <w:tc>
          <w:tcPr>
            <w:tcW w:w="851" w:type="dxa"/>
          </w:tcPr>
          <w:p w:rsidR="00401A3C" w:rsidRPr="00401A3C" w:rsidRDefault="00401A3C" w:rsidP="0040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:rsidR="00401A3C" w:rsidRPr="00401A3C" w:rsidRDefault="00401A3C" w:rsidP="0040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834" w:type="dxa"/>
          </w:tcPr>
          <w:p w:rsidR="00401A3C" w:rsidRPr="00401A3C" w:rsidRDefault="00401A3C" w:rsidP="00401A3C">
            <w:pPr>
              <w:tabs>
                <w:tab w:val="left" w:pos="31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1A3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Библиотека ЦОК https://m.edsoo.ru Библиотека РЭШ https://resh.edu.ru</w:t>
            </w:r>
          </w:p>
        </w:tc>
      </w:tr>
    </w:tbl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1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1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1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</w:t>
      </w: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1A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   </w:t>
      </w: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</w:p>
    <w:p w:rsidR="00401A3C" w:rsidRPr="00401A3C" w:rsidRDefault="00401A3C" w:rsidP="0040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01A3C" w:rsidRPr="00401A3C" w:rsidRDefault="00401A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D6D7F" w:rsidRPr="00401A3C" w:rsidRDefault="000A6231">
      <w:pPr>
        <w:spacing w:after="0"/>
        <w:ind w:left="120"/>
        <w:rPr>
          <w:lang w:val="ru-RU"/>
        </w:rPr>
      </w:pPr>
      <w:bookmarkStart w:id="9" w:name="block-6837184"/>
      <w:bookmarkEnd w:id="8"/>
      <w:r w:rsidRPr="00401A3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D6D7F" w:rsidRPr="00401A3C" w:rsidRDefault="000A6231">
      <w:pPr>
        <w:spacing w:after="0" w:line="480" w:lineRule="auto"/>
        <w:ind w:left="120"/>
        <w:rPr>
          <w:lang w:val="ru-RU"/>
        </w:rPr>
      </w:pPr>
      <w:r w:rsidRPr="00401A3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D6D7F" w:rsidRPr="00401A3C" w:rsidRDefault="000A6231">
      <w:pPr>
        <w:spacing w:after="0" w:line="480" w:lineRule="auto"/>
        <w:ind w:left="120"/>
        <w:rPr>
          <w:lang w:val="ru-RU"/>
        </w:rPr>
      </w:pPr>
      <w:r w:rsidRPr="00401A3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D6D7F" w:rsidRPr="00401A3C" w:rsidRDefault="000A6231">
      <w:pPr>
        <w:spacing w:after="0" w:line="480" w:lineRule="auto"/>
        <w:ind w:left="120"/>
        <w:rPr>
          <w:lang w:val="ru-RU"/>
        </w:rPr>
      </w:pPr>
      <w:r w:rsidRPr="00401A3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D6D7F" w:rsidRPr="00401A3C" w:rsidRDefault="000A6231">
      <w:pPr>
        <w:spacing w:after="0"/>
        <w:ind w:left="120"/>
        <w:rPr>
          <w:lang w:val="ru-RU"/>
        </w:rPr>
      </w:pPr>
      <w:r w:rsidRPr="00401A3C">
        <w:rPr>
          <w:rFonts w:ascii="Times New Roman" w:hAnsi="Times New Roman"/>
          <w:color w:val="000000"/>
          <w:sz w:val="28"/>
          <w:lang w:val="ru-RU"/>
        </w:rPr>
        <w:t>​</w:t>
      </w:r>
    </w:p>
    <w:p w:rsidR="00ED6D7F" w:rsidRPr="00401A3C" w:rsidRDefault="000A6231">
      <w:pPr>
        <w:spacing w:after="0" w:line="480" w:lineRule="auto"/>
        <w:ind w:left="120"/>
        <w:rPr>
          <w:lang w:val="ru-RU"/>
        </w:rPr>
      </w:pPr>
      <w:r w:rsidRPr="00401A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6D7F" w:rsidRPr="00401A3C" w:rsidRDefault="000A6231">
      <w:pPr>
        <w:spacing w:after="0" w:line="480" w:lineRule="auto"/>
        <w:ind w:left="120"/>
        <w:rPr>
          <w:lang w:val="ru-RU"/>
        </w:rPr>
      </w:pPr>
      <w:r w:rsidRPr="00401A3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D6D7F" w:rsidRPr="00401A3C" w:rsidRDefault="00ED6D7F">
      <w:pPr>
        <w:spacing w:after="0"/>
        <w:ind w:left="120"/>
        <w:rPr>
          <w:lang w:val="ru-RU"/>
        </w:rPr>
      </w:pPr>
    </w:p>
    <w:p w:rsidR="00ED6D7F" w:rsidRPr="000A6231" w:rsidRDefault="000A6231">
      <w:pPr>
        <w:spacing w:after="0" w:line="480" w:lineRule="auto"/>
        <w:ind w:left="120"/>
        <w:rPr>
          <w:lang w:val="ru-RU"/>
        </w:rPr>
      </w:pPr>
      <w:r w:rsidRPr="000A62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6D7F" w:rsidRDefault="000A623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D6D7F" w:rsidRDefault="00ED6D7F">
      <w:pPr>
        <w:sectPr w:rsidR="00ED6D7F" w:rsidSect="00401A3C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9"/>
    <w:p w:rsidR="000A6231" w:rsidRDefault="000A6231"/>
    <w:sectPr w:rsidR="000A62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538"/>
    <w:multiLevelType w:val="multilevel"/>
    <w:tmpl w:val="B36CE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B82639"/>
    <w:multiLevelType w:val="multilevel"/>
    <w:tmpl w:val="31C6E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1B02F5"/>
    <w:multiLevelType w:val="multilevel"/>
    <w:tmpl w:val="49AA93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F17966"/>
    <w:multiLevelType w:val="multilevel"/>
    <w:tmpl w:val="0BF629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6D7F"/>
    <w:rsid w:val="000A6231"/>
    <w:rsid w:val="000F0DF5"/>
    <w:rsid w:val="001933CD"/>
    <w:rsid w:val="001B0BC7"/>
    <w:rsid w:val="003B3D7C"/>
    <w:rsid w:val="00401A3C"/>
    <w:rsid w:val="00405D0A"/>
    <w:rsid w:val="004767DE"/>
    <w:rsid w:val="004B5F8F"/>
    <w:rsid w:val="004E5675"/>
    <w:rsid w:val="00505919"/>
    <w:rsid w:val="0067631A"/>
    <w:rsid w:val="00744C98"/>
    <w:rsid w:val="00A33F39"/>
    <w:rsid w:val="00B3522D"/>
    <w:rsid w:val="00C216F0"/>
    <w:rsid w:val="00DA77C7"/>
    <w:rsid w:val="00ED4465"/>
    <w:rsid w:val="00E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4FDD2"/>
  <w15:docId w15:val="{E61EE717-3704-48A3-89AE-D1722DBD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B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12740</Words>
  <Characters>72623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2023-10-03T08:43:00Z</cp:lastPrinted>
  <dcterms:created xsi:type="dcterms:W3CDTF">2023-09-01T18:00:00Z</dcterms:created>
  <dcterms:modified xsi:type="dcterms:W3CDTF">2023-10-04T08:48:00Z</dcterms:modified>
</cp:coreProperties>
</file>