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F3D" w:rsidRDefault="00A35F3D">
      <w:pPr>
        <w:spacing w:after="0" w:line="408" w:lineRule="auto"/>
        <w:ind w:left="120"/>
        <w:jc w:val="center"/>
        <w:rPr>
          <w:rFonts w:ascii="Times New Roman" w:hAnsi="Times New Roman"/>
          <w:b/>
          <w:sz w:val="28"/>
        </w:rPr>
      </w:pPr>
      <w:bookmarkStart w:id="0" w:name="block-22555849"/>
      <w:r>
        <w:rPr>
          <w:noProof/>
        </w:rPr>
        <w:drawing>
          <wp:inline distT="0" distB="0" distL="0" distR="0" wp14:anchorId="49E37709" wp14:editId="27BBA354">
            <wp:extent cx="5940425" cy="817054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70545"/>
                    </a:xfrm>
                    <a:prstGeom prst="rect">
                      <a:avLst/>
                    </a:prstGeom>
                  </pic:spPr>
                </pic:pic>
              </a:graphicData>
            </a:graphic>
          </wp:inline>
        </w:drawing>
      </w:r>
    </w:p>
    <w:p w:rsidR="00A35F3D" w:rsidRDefault="00A35F3D">
      <w:pPr>
        <w:spacing w:after="0" w:line="408" w:lineRule="auto"/>
        <w:ind w:left="120"/>
        <w:jc w:val="center"/>
        <w:rPr>
          <w:rFonts w:ascii="Times New Roman" w:hAnsi="Times New Roman"/>
          <w:b/>
          <w:sz w:val="28"/>
        </w:rPr>
      </w:pPr>
    </w:p>
    <w:p w:rsidR="00A35F3D" w:rsidRDefault="00A35F3D">
      <w:pPr>
        <w:spacing w:after="0" w:line="408" w:lineRule="auto"/>
        <w:ind w:left="120"/>
        <w:jc w:val="center"/>
        <w:rPr>
          <w:rFonts w:ascii="Times New Roman" w:hAnsi="Times New Roman"/>
          <w:b/>
          <w:sz w:val="28"/>
        </w:rPr>
      </w:pPr>
      <w:bookmarkStart w:id="1" w:name="_GoBack"/>
      <w:bookmarkEnd w:id="1"/>
    </w:p>
    <w:p w:rsidR="004A3E20" w:rsidRDefault="00135D83">
      <w:pPr>
        <w:spacing w:after="0" w:line="408" w:lineRule="auto"/>
        <w:ind w:left="120"/>
        <w:jc w:val="center"/>
      </w:pPr>
      <w:r>
        <w:rPr>
          <w:rFonts w:ascii="Times New Roman" w:hAnsi="Times New Roman"/>
          <w:b/>
          <w:sz w:val="28"/>
        </w:rPr>
        <w:lastRenderedPageBreak/>
        <w:t>МИНИСТЕРСТВО ПРОСВЕЩЕНИЯ РОССИЙСКОЙ ФЕДЕРАЦИИ</w:t>
      </w:r>
    </w:p>
    <w:p w:rsidR="004A3E20" w:rsidRDefault="00135D83">
      <w:pPr>
        <w:spacing w:after="0" w:line="408" w:lineRule="auto"/>
        <w:ind w:left="120"/>
        <w:jc w:val="center"/>
      </w:pPr>
      <w:r>
        <w:rPr>
          <w:rFonts w:ascii="Times New Roman" w:hAnsi="Times New Roman"/>
          <w:b/>
          <w:sz w:val="28"/>
        </w:rPr>
        <w:t>‌</w:t>
      </w:r>
      <w:bookmarkStart w:id="2" w:name="84b34cd1-8907-4be2-9654-5e4d7c979c34"/>
      <w:r>
        <w:rPr>
          <w:rFonts w:ascii="Times New Roman" w:hAnsi="Times New Roman"/>
          <w:b/>
          <w:sz w:val="28"/>
        </w:rPr>
        <w:t xml:space="preserve">Министерство образования Республики Ингушетия </w:t>
      </w:r>
      <w:bookmarkEnd w:id="2"/>
      <w:r>
        <w:rPr>
          <w:rFonts w:ascii="Times New Roman" w:hAnsi="Times New Roman"/>
          <w:b/>
          <w:sz w:val="28"/>
        </w:rPr>
        <w:t xml:space="preserve">‌‌ </w:t>
      </w:r>
    </w:p>
    <w:p w:rsidR="004A3E20" w:rsidRDefault="00135D83">
      <w:pPr>
        <w:spacing w:after="0" w:line="408" w:lineRule="auto"/>
        <w:ind w:left="120"/>
        <w:jc w:val="center"/>
      </w:pPr>
      <w:r>
        <w:rPr>
          <w:rFonts w:ascii="Times New Roman" w:hAnsi="Times New Roman"/>
          <w:b/>
          <w:sz w:val="28"/>
        </w:rPr>
        <w:t>‌‌</w:t>
      </w:r>
      <w:r>
        <w:rPr>
          <w:rFonts w:ascii="Times New Roman" w:hAnsi="Times New Roman"/>
          <w:sz w:val="28"/>
        </w:rPr>
        <w:t>​</w:t>
      </w:r>
    </w:p>
    <w:p w:rsidR="004A3E20" w:rsidRDefault="00135D83">
      <w:pPr>
        <w:spacing w:after="0" w:line="408" w:lineRule="auto"/>
        <w:ind w:left="120"/>
        <w:jc w:val="center"/>
      </w:pPr>
      <w:r>
        <w:rPr>
          <w:rFonts w:ascii="Times New Roman" w:hAnsi="Times New Roman"/>
          <w:b/>
          <w:sz w:val="28"/>
        </w:rPr>
        <w:t xml:space="preserve">ГБОУ "СОШ №2 </w:t>
      </w:r>
      <w:proofErr w:type="spellStart"/>
      <w:r>
        <w:rPr>
          <w:rFonts w:ascii="Times New Roman" w:hAnsi="Times New Roman"/>
          <w:b/>
          <w:sz w:val="28"/>
        </w:rPr>
        <w:t>г.Назрань</w:t>
      </w:r>
      <w:proofErr w:type="spellEnd"/>
      <w:r>
        <w:rPr>
          <w:rFonts w:ascii="Times New Roman" w:hAnsi="Times New Roman"/>
          <w:b/>
          <w:sz w:val="28"/>
        </w:rPr>
        <w:t xml:space="preserve"> "</w:t>
      </w:r>
    </w:p>
    <w:p w:rsidR="004A3E20" w:rsidRDefault="004A3E20">
      <w:pPr>
        <w:spacing w:after="0"/>
        <w:ind w:left="120"/>
      </w:pPr>
    </w:p>
    <w:p w:rsidR="004A3E20" w:rsidRDefault="004A3E20">
      <w:pPr>
        <w:spacing w:after="0"/>
        <w:ind w:left="120"/>
      </w:pPr>
    </w:p>
    <w:p w:rsidR="004A3E20" w:rsidRDefault="004A3E20">
      <w:pPr>
        <w:spacing w:after="0"/>
        <w:ind w:left="120"/>
      </w:pPr>
    </w:p>
    <w:p w:rsidR="004A3E20" w:rsidRDefault="004A3E20">
      <w:pPr>
        <w:spacing w:after="0"/>
        <w:ind w:left="120"/>
      </w:pPr>
    </w:p>
    <w:tbl>
      <w:tblPr>
        <w:tblW w:w="0" w:type="auto"/>
        <w:tblLayout w:type="fixed"/>
        <w:tblLook w:val="04A0" w:firstRow="1" w:lastRow="0" w:firstColumn="1" w:lastColumn="0" w:noHBand="0" w:noVBand="1"/>
      </w:tblPr>
      <w:tblGrid>
        <w:gridCol w:w="3114"/>
        <w:gridCol w:w="3115"/>
        <w:gridCol w:w="3115"/>
      </w:tblGrid>
      <w:tr w:rsidR="004A3E20">
        <w:tc>
          <w:tcPr>
            <w:tcW w:w="3114" w:type="dxa"/>
          </w:tcPr>
          <w:p w:rsidR="00135D83" w:rsidRDefault="00135D83" w:rsidP="00135D83">
            <w:pPr>
              <w:spacing w:after="120"/>
              <w:rPr>
                <w:rFonts w:ascii="Times New Roman" w:hAnsi="Times New Roman"/>
                <w:sz w:val="28"/>
              </w:rPr>
            </w:pPr>
            <w:r>
              <w:rPr>
                <w:rFonts w:ascii="Times New Roman" w:hAnsi="Times New Roman"/>
                <w:sz w:val="28"/>
              </w:rPr>
              <w:t>СОГЛАСОВАНО</w:t>
            </w:r>
          </w:p>
          <w:p w:rsidR="00135D83" w:rsidRDefault="00135D83" w:rsidP="00135D83">
            <w:pPr>
              <w:spacing w:after="120"/>
              <w:rPr>
                <w:rFonts w:ascii="Times New Roman" w:hAnsi="Times New Roman"/>
                <w:sz w:val="28"/>
              </w:rPr>
            </w:pPr>
            <w:r>
              <w:rPr>
                <w:rFonts w:ascii="Times New Roman" w:hAnsi="Times New Roman"/>
                <w:sz w:val="28"/>
              </w:rPr>
              <w:t>Зам. Директора по УВР</w:t>
            </w:r>
          </w:p>
          <w:p w:rsidR="00135D83" w:rsidRDefault="00135D83" w:rsidP="00135D83">
            <w:pPr>
              <w:spacing w:after="120" w:line="240" w:lineRule="auto"/>
              <w:rPr>
                <w:rFonts w:ascii="Times New Roman" w:hAnsi="Times New Roman"/>
                <w:sz w:val="24"/>
              </w:rPr>
            </w:pPr>
            <w:r>
              <w:rPr>
                <w:rFonts w:ascii="Times New Roman" w:hAnsi="Times New Roman"/>
                <w:sz w:val="24"/>
              </w:rPr>
              <w:t xml:space="preserve">________________________ </w:t>
            </w:r>
          </w:p>
          <w:p w:rsidR="00135D83" w:rsidRDefault="00135D83" w:rsidP="00135D83">
            <w:pPr>
              <w:spacing w:after="0" w:line="240" w:lineRule="auto"/>
              <w:jc w:val="right"/>
              <w:rPr>
                <w:rFonts w:ascii="Times New Roman" w:hAnsi="Times New Roman"/>
                <w:sz w:val="24"/>
              </w:rPr>
            </w:pPr>
            <w:proofErr w:type="spellStart"/>
            <w:r>
              <w:rPr>
                <w:rFonts w:ascii="Times New Roman" w:hAnsi="Times New Roman"/>
                <w:sz w:val="24"/>
              </w:rPr>
              <w:t>Дзейтова</w:t>
            </w:r>
            <w:proofErr w:type="spellEnd"/>
            <w:r>
              <w:rPr>
                <w:rFonts w:ascii="Times New Roman" w:hAnsi="Times New Roman"/>
                <w:sz w:val="24"/>
              </w:rPr>
              <w:t xml:space="preserve"> Я. Р.</w:t>
            </w:r>
          </w:p>
          <w:p w:rsidR="004A3E20" w:rsidRDefault="00135D83" w:rsidP="00135D83">
            <w:pPr>
              <w:spacing w:after="0" w:line="240" w:lineRule="auto"/>
              <w:rPr>
                <w:rFonts w:ascii="Times New Roman" w:hAnsi="Times New Roman"/>
                <w:sz w:val="24"/>
              </w:rPr>
            </w:pPr>
            <w:r>
              <w:rPr>
                <w:rFonts w:ascii="Times New Roman" w:hAnsi="Times New Roman"/>
                <w:sz w:val="24"/>
              </w:rPr>
              <w:t>от «  29  »</w:t>
            </w:r>
            <w:r>
              <w:rPr>
                <w:rFonts w:ascii="Times New Roman" w:hAnsi="Times New Roman"/>
                <w:sz w:val="24"/>
                <w:u w:val="single"/>
              </w:rPr>
              <w:t xml:space="preserve"> августа </w:t>
            </w:r>
            <w:r>
              <w:rPr>
                <w:rFonts w:ascii="Times New Roman" w:hAnsi="Times New Roman"/>
                <w:sz w:val="24"/>
              </w:rPr>
              <w:t>2023 г.</w:t>
            </w:r>
          </w:p>
        </w:tc>
        <w:tc>
          <w:tcPr>
            <w:tcW w:w="3115" w:type="dxa"/>
          </w:tcPr>
          <w:p w:rsidR="004A3E20" w:rsidRDefault="004A3E20">
            <w:pPr>
              <w:spacing w:after="0" w:line="240" w:lineRule="auto"/>
              <w:rPr>
                <w:rFonts w:ascii="Times New Roman" w:hAnsi="Times New Roman"/>
                <w:sz w:val="24"/>
              </w:rPr>
            </w:pPr>
          </w:p>
          <w:p w:rsidR="004A3E20" w:rsidRDefault="004A3E20">
            <w:pPr>
              <w:spacing w:after="120" w:line="240" w:lineRule="auto"/>
              <w:jc w:val="both"/>
              <w:rPr>
                <w:rFonts w:ascii="Times New Roman" w:hAnsi="Times New Roman"/>
                <w:sz w:val="24"/>
              </w:rPr>
            </w:pPr>
          </w:p>
        </w:tc>
        <w:tc>
          <w:tcPr>
            <w:tcW w:w="3115" w:type="dxa"/>
          </w:tcPr>
          <w:p w:rsidR="004A3E20" w:rsidRDefault="00135D83">
            <w:pPr>
              <w:spacing w:after="120"/>
              <w:rPr>
                <w:rFonts w:ascii="Times New Roman" w:hAnsi="Times New Roman"/>
                <w:sz w:val="28"/>
              </w:rPr>
            </w:pPr>
            <w:r>
              <w:rPr>
                <w:rFonts w:ascii="Times New Roman" w:hAnsi="Times New Roman"/>
                <w:sz w:val="28"/>
              </w:rPr>
              <w:t>УТВЕРЖДЕНО</w:t>
            </w:r>
          </w:p>
          <w:p w:rsidR="004A3E20" w:rsidRDefault="00135D83">
            <w:pPr>
              <w:spacing w:after="120"/>
              <w:rPr>
                <w:rFonts w:ascii="Times New Roman" w:hAnsi="Times New Roman"/>
                <w:sz w:val="28"/>
              </w:rPr>
            </w:pPr>
            <w:r>
              <w:rPr>
                <w:rFonts w:ascii="Times New Roman" w:hAnsi="Times New Roman"/>
                <w:sz w:val="28"/>
              </w:rPr>
              <w:t>Директор</w:t>
            </w:r>
          </w:p>
          <w:p w:rsidR="004A3E20" w:rsidRDefault="00135D83">
            <w:pPr>
              <w:spacing w:after="120" w:line="240" w:lineRule="auto"/>
              <w:rPr>
                <w:rFonts w:ascii="Times New Roman" w:hAnsi="Times New Roman"/>
                <w:sz w:val="24"/>
              </w:rPr>
            </w:pPr>
            <w:r>
              <w:rPr>
                <w:rFonts w:ascii="Times New Roman" w:hAnsi="Times New Roman"/>
                <w:sz w:val="24"/>
              </w:rPr>
              <w:t xml:space="preserve">________________________ </w:t>
            </w:r>
          </w:p>
          <w:p w:rsidR="004A3E20" w:rsidRDefault="00135D83">
            <w:pPr>
              <w:spacing w:after="0" w:line="240" w:lineRule="auto"/>
              <w:jc w:val="right"/>
              <w:rPr>
                <w:rFonts w:ascii="Times New Roman" w:hAnsi="Times New Roman"/>
                <w:sz w:val="24"/>
              </w:rPr>
            </w:pPr>
            <w:proofErr w:type="spellStart"/>
            <w:r>
              <w:rPr>
                <w:rFonts w:ascii="Times New Roman" w:hAnsi="Times New Roman"/>
                <w:sz w:val="24"/>
              </w:rPr>
              <w:t>Хазбиева</w:t>
            </w:r>
            <w:proofErr w:type="spellEnd"/>
            <w:r>
              <w:rPr>
                <w:rFonts w:ascii="Times New Roman" w:hAnsi="Times New Roman"/>
                <w:sz w:val="24"/>
              </w:rPr>
              <w:t xml:space="preserve"> З. Б.</w:t>
            </w:r>
          </w:p>
          <w:p w:rsidR="004A3E20" w:rsidRDefault="00135D83">
            <w:pPr>
              <w:spacing w:after="0" w:line="240" w:lineRule="auto"/>
              <w:rPr>
                <w:rFonts w:ascii="Times New Roman" w:hAnsi="Times New Roman"/>
                <w:sz w:val="24"/>
              </w:rPr>
            </w:pPr>
            <w:r>
              <w:rPr>
                <w:rFonts w:ascii="Times New Roman" w:hAnsi="Times New Roman"/>
                <w:sz w:val="24"/>
              </w:rPr>
              <w:t xml:space="preserve">от </w:t>
            </w:r>
            <w:proofErr w:type="gramStart"/>
            <w:r>
              <w:rPr>
                <w:rFonts w:ascii="Times New Roman" w:hAnsi="Times New Roman"/>
                <w:sz w:val="24"/>
              </w:rPr>
              <w:t>« 29</w:t>
            </w:r>
            <w:proofErr w:type="gramEnd"/>
            <w:r>
              <w:rPr>
                <w:rFonts w:ascii="Times New Roman" w:hAnsi="Times New Roman"/>
                <w:sz w:val="24"/>
              </w:rPr>
              <w:t xml:space="preserve"> »</w:t>
            </w:r>
            <w:r>
              <w:rPr>
                <w:rFonts w:ascii="Times New Roman" w:hAnsi="Times New Roman"/>
                <w:sz w:val="24"/>
                <w:u w:val="single"/>
              </w:rPr>
              <w:t xml:space="preserve"> августа </w:t>
            </w:r>
            <w:r>
              <w:rPr>
                <w:rFonts w:ascii="Times New Roman" w:hAnsi="Times New Roman"/>
                <w:sz w:val="24"/>
              </w:rPr>
              <w:t>2023 г.</w:t>
            </w:r>
          </w:p>
          <w:p w:rsidR="004A3E20" w:rsidRDefault="004A3E20">
            <w:pPr>
              <w:spacing w:after="120" w:line="240" w:lineRule="auto"/>
              <w:jc w:val="both"/>
              <w:rPr>
                <w:rFonts w:ascii="Times New Roman" w:hAnsi="Times New Roman"/>
                <w:sz w:val="24"/>
              </w:rPr>
            </w:pPr>
          </w:p>
        </w:tc>
      </w:tr>
    </w:tbl>
    <w:p w:rsidR="004A3E20" w:rsidRDefault="004A3E20">
      <w:pPr>
        <w:spacing w:after="0"/>
        <w:ind w:left="120"/>
      </w:pPr>
    </w:p>
    <w:p w:rsidR="004A3E20" w:rsidRDefault="00135D83">
      <w:pPr>
        <w:spacing w:after="0"/>
        <w:ind w:left="120"/>
      </w:pPr>
      <w:r>
        <w:rPr>
          <w:rFonts w:ascii="Times New Roman" w:hAnsi="Times New Roman"/>
          <w:sz w:val="28"/>
        </w:rPr>
        <w:t>‌</w:t>
      </w:r>
    </w:p>
    <w:p w:rsidR="004A3E20" w:rsidRDefault="004A3E20">
      <w:pPr>
        <w:spacing w:after="0"/>
        <w:ind w:left="120"/>
      </w:pPr>
    </w:p>
    <w:p w:rsidR="004A3E20" w:rsidRDefault="004A3E20">
      <w:pPr>
        <w:spacing w:after="0"/>
        <w:ind w:left="120"/>
      </w:pPr>
    </w:p>
    <w:p w:rsidR="004A3E20" w:rsidRDefault="004A3E20">
      <w:pPr>
        <w:spacing w:after="0"/>
        <w:ind w:left="120"/>
      </w:pPr>
    </w:p>
    <w:p w:rsidR="004A3E20" w:rsidRDefault="00135D83">
      <w:pPr>
        <w:spacing w:after="0" w:line="408" w:lineRule="auto"/>
        <w:ind w:left="120"/>
        <w:jc w:val="center"/>
      </w:pPr>
      <w:r>
        <w:rPr>
          <w:rFonts w:ascii="Times New Roman" w:hAnsi="Times New Roman"/>
          <w:b/>
          <w:sz w:val="28"/>
        </w:rPr>
        <w:t>РАБОЧАЯ ПРОГРАММА</w:t>
      </w:r>
    </w:p>
    <w:p w:rsidR="004A3E20" w:rsidRDefault="00135D83">
      <w:pPr>
        <w:spacing w:after="0" w:line="408" w:lineRule="auto"/>
        <w:ind w:left="120"/>
        <w:jc w:val="center"/>
      </w:pPr>
      <w:r>
        <w:rPr>
          <w:rFonts w:ascii="Times New Roman" w:hAnsi="Times New Roman"/>
          <w:sz w:val="28"/>
        </w:rPr>
        <w:t>(ID 3001014)</w:t>
      </w:r>
    </w:p>
    <w:p w:rsidR="004A3E20" w:rsidRDefault="004A3E20">
      <w:pPr>
        <w:spacing w:after="0"/>
        <w:ind w:left="120"/>
        <w:jc w:val="center"/>
      </w:pPr>
    </w:p>
    <w:p w:rsidR="004A3E20" w:rsidRDefault="00135D83">
      <w:pPr>
        <w:spacing w:after="0" w:line="408" w:lineRule="auto"/>
        <w:ind w:left="120"/>
        <w:jc w:val="center"/>
      </w:pPr>
      <w:r>
        <w:rPr>
          <w:rFonts w:ascii="Times New Roman" w:hAnsi="Times New Roman"/>
          <w:b/>
          <w:sz w:val="28"/>
        </w:rPr>
        <w:t>учебного предмета «Литература»</w:t>
      </w:r>
    </w:p>
    <w:p w:rsidR="004A3E20" w:rsidRDefault="00135D83">
      <w:pPr>
        <w:spacing w:after="0" w:line="408" w:lineRule="auto"/>
        <w:ind w:left="120"/>
        <w:jc w:val="center"/>
      </w:pPr>
      <w:r>
        <w:rPr>
          <w:rFonts w:ascii="Times New Roman" w:hAnsi="Times New Roman"/>
          <w:sz w:val="28"/>
        </w:rPr>
        <w:t xml:space="preserve">для обучающихся 8 классов </w:t>
      </w:r>
    </w:p>
    <w:p w:rsidR="004A3E20" w:rsidRDefault="004A3E20">
      <w:pPr>
        <w:spacing w:after="0"/>
        <w:ind w:left="120"/>
        <w:jc w:val="center"/>
      </w:pPr>
    </w:p>
    <w:p w:rsidR="004A3E20" w:rsidRDefault="004A3E20">
      <w:pPr>
        <w:spacing w:after="0"/>
        <w:ind w:left="120"/>
        <w:jc w:val="center"/>
      </w:pPr>
    </w:p>
    <w:p w:rsidR="004A3E20" w:rsidRDefault="004A3E20">
      <w:pPr>
        <w:spacing w:after="0"/>
        <w:ind w:left="120"/>
        <w:jc w:val="center"/>
      </w:pPr>
    </w:p>
    <w:p w:rsidR="004A3E20" w:rsidRDefault="004A3E20">
      <w:pPr>
        <w:spacing w:after="0"/>
        <w:ind w:left="120"/>
        <w:jc w:val="center"/>
      </w:pPr>
    </w:p>
    <w:p w:rsidR="004A3E20" w:rsidRDefault="004A3E20">
      <w:pPr>
        <w:spacing w:after="0"/>
        <w:ind w:left="120"/>
        <w:jc w:val="center"/>
      </w:pPr>
    </w:p>
    <w:p w:rsidR="004A3E20" w:rsidRDefault="004A3E20">
      <w:pPr>
        <w:spacing w:after="0"/>
        <w:ind w:left="120"/>
        <w:jc w:val="center"/>
      </w:pPr>
    </w:p>
    <w:p w:rsidR="004A3E20" w:rsidRDefault="004A3E20">
      <w:pPr>
        <w:spacing w:after="0"/>
        <w:ind w:left="120"/>
        <w:jc w:val="center"/>
      </w:pPr>
    </w:p>
    <w:p w:rsidR="004A3E20" w:rsidRDefault="004A3E20">
      <w:pPr>
        <w:spacing w:after="0"/>
        <w:ind w:left="120"/>
        <w:jc w:val="center"/>
      </w:pPr>
    </w:p>
    <w:p w:rsidR="004A3E20" w:rsidRDefault="004A3E20">
      <w:pPr>
        <w:spacing w:after="0"/>
        <w:ind w:left="120"/>
        <w:jc w:val="center"/>
      </w:pPr>
    </w:p>
    <w:p w:rsidR="004A3E20" w:rsidRDefault="004A3E20">
      <w:pPr>
        <w:spacing w:after="0"/>
        <w:ind w:left="120"/>
        <w:jc w:val="center"/>
      </w:pPr>
    </w:p>
    <w:p w:rsidR="004A3E20" w:rsidRDefault="004A3E20">
      <w:pPr>
        <w:spacing w:after="0"/>
        <w:ind w:left="120"/>
        <w:jc w:val="center"/>
      </w:pPr>
    </w:p>
    <w:p w:rsidR="004A3E20" w:rsidRDefault="004A3E20">
      <w:pPr>
        <w:spacing w:after="0"/>
        <w:ind w:left="120"/>
        <w:jc w:val="center"/>
      </w:pPr>
    </w:p>
    <w:p w:rsidR="004A3E20" w:rsidRDefault="00135D83">
      <w:pPr>
        <w:spacing w:after="0"/>
        <w:ind w:left="120"/>
        <w:jc w:val="center"/>
      </w:pPr>
      <w:r>
        <w:rPr>
          <w:rFonts w:ascii="Times New Roman" w:hAnsi="Times New Roman"/>
          <w:sz w:val="28"/>
        </w:rPr>
        <w:t>​</w:t>
      </w:r>
      <w:bookmarkStart w:id="3" w:name="5ce1acce-c3fd-49bf-9494-1e3d1db3054e"/>
      <w:r>
        <w:rPr>
          <w:rFonts w:ascii="Times New Roman" w:hAnsi="Times New Roman"/>
          <w:b/>
          <w:sz w:val="28"/>
        </w:rPr>
        <w:t>г. Назрань</w:t>
      </w:r>
      <w:bookmarkEnd w:id="3"/>
      <w:r>
        <w:rPr>
          <w:rFonts w:ascii="Times New Roman" w:hAnsi="Times New Roman"/>
          <w:b/>
          <w:sz w:val="28"/>
        </w:rPr>
        <w:t xml:space="preserve">‌ </w:t>
      </w:r>
      <w:bookmarkStart w:id="4" w:name="f687a116-da41-41a9-8c31-63d3ecc684a2"/>
      <w:r>
        <w:rPr>
          <w:rFonts w:ascii="Times New Roman" w:hAnsi="Times New Roman"/>
          <w:b/>
          <w:sz w:val="28"/>
        </w:rPr>
        <w:t>2023</w:t>
      </w:r>
      <w:bookmarkEnd w:id="4"/>
      <w:r>
        <w:rPr>
          <w:rFonts w:ascii="Times New Roman" w:hAnsi="Times New Roman"/>
          <w:b/>
          <w:sz w:val="28"/>
        </w:rPr>
        <w:t>‌</w:t>
      </w:r>
      <w:r>
        <w:rPr>
          <w:rFonts w:ascii="Times New Roman" w:hAnsi="Times New Roman"/>
          <w:sz w:val="28"/>
        </w:rPr>
        <w:t>​</w:t>
      </w:r>
    </w:p>
    <w:p w:rsidR="004A3E20" w:rsidRDefault="004A3E20">
      <w:pPr>
        <w:spacing w:after="0"/>
        <w:ind w:left="120"/>
      </w:pPr>
    </w:p>
    <w:p w:rsidR="004A3E20" w:rsidRDefault="004A3E20">
      <w:pPr>
        <w:sectPr w:rsidR="004A3E20">
          <w:pgSz w:w="11906" w:h="16383"/>
          <w:pgMar w:top="1134" w:right="850" w:bottom="1134" w:left="1701" w:header="720" w:footer="720" w:gutter="0"/>
          <w:cols w:space="720"/>
        </w:sectPr>
      </w:pPr>
    </w:p>
    <w:p w:rsidR="004A3E20" w:rsidRDefault="00135D83">
      <w:pPr>
        <w:spacing w:after="0" w:line="264" w:lineRule="auto"/>
        <w:ind w:left="120"/>
        <w:jc w:val="both"/>
      </w:pPr>
      <w:bookmarkStart w:id="5" w:name="block-22555850"/>
      <w:bookmarkEnd w:id="0"/>
      <w:r>
        <w:rPr>
          <w:rFonts w:ascii="Times New Roman" w:hAnsi="Times New Roman"/>
          <w:b/>
          <w:sz w:val="28"/>
        </w:rPr>
        <w:lastRenderedPageBreak/>
        <w:t>ПОЯСНИТЕЛЬНАЯ ЗАПИСКА</w:t>
      </w:r>
    </w:p>
    <w:p w:rsidR="004A3E20" w:rsidRDefault="004A3E20">
      <w:pPr>
        <w:spacing w:after="0" w:line="264" w:lineRule="auto"/>
        <w:ind w:left="120"/>
        <w:jc w:val="both"/>
      </w:pPr>
    </w:p>
    <w:p w:rsidR="004A3E20" w:rsidRDefault="00135D83">
      <w:pPr>
        <w:spacing w:after="0" w:line="264" w:lineRule="auto"/>
        <w:ind w:firstLine="600"/>
        <w:jc w:val="both"/>
      </w:pPr>
      <w:r>
        <w:rPr>
          <w:rFonts w:ascii="Times New Roman" w:hAnsi="Times New Roman"/>
          <w:sz w:val="28"/>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rPr>
          <w:rFonts w:ascii="Times New Roman" w:hAnsi="Times New Roman"/>
          <w:sz w:val="28"/>
        </w:rPr>
        <w:t>Минпросвещения</w:t>
      </w:r>
      <w:proofErr w:type="spellEnd"/>
      <w:r>
        <w:rPr>
          <w:rFonts w:ascii="Times New Roman" w:hAnsi="Times New Roman"/>
          <w:sz w:val="28"/>
        </w:rPr>
        <w:t xml:space="preserve"> России от 31.05.2021 г. № 287, зарегистрирован Министерством юстиции Российской Федерации 05.07.2021 г., рег. номер – 64101) (далее – ФГОС ООО), а также федеральной </w:t>
      </w:r>
      <w:r>
        <w:rPr>
          <w:rFonts w:ascii="Times New Roman" w:hAnsi="Times New Roman"/>
          <w:color w:val="333333"/>
          <w:sz w:val="28"/>
        </w:rPr>
        <w:t xml:space="preserve">рабочей </w:t>
      </w:r>
      <w:r>
        <w:rPr>
          <w:rFonts w:ascii="Times New Roman" w:hAnsi="Times New Roman"/>
          <w:sz w:val="28"/>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4A3E20" w:rsidRDefault="004A3E20">
      <w:pPr>
        <w:spacing w:after="0" w:line="264" w:lineRule="auto"/>
        <w:ind w:left="120"/>
        <w:jc w:val="both"/>
      </w:pPr>
    </w:p>
    <w:p w:rsidR="004A3E20" w:rsidRDefault="00135D83">
      <w:pPr>
        <w:spacing w:after="0" w:line="264" w:lineRule="auto"/>
        <w:ind w:left="120"/>
        <w:jc w:val="both"/>
      </w:pPr>
      <w:r>
        <w:rPr>
          <w:rFonts w:ascii="Times New Roman" w:hAnsi="Times New Roman"/>
          <w:b/>
          <w:sz w:val="28"/>
        </w:rPr>
        <w:t xml:space="preserve">ОБЩАЯ ХАРАКТЕРИСТИКА </w:t>
      </w:r>
      <w:r>
        <w:rPr>
          <w:rFonts w:ascii="Times New Roman" w:hAnsi="Times New Roman"/>
          <w:b/>
          <w:color w:val="333333"/>
          <w:sz w:val="28"/>
        </w:rPr>
        <w:t>УЧЕБНОГО ПРЕДМЕТА «ЛИТЕРАТУРА»</w:t>
      </w:r>
    </w:p>
    <w:p w:rsidR="004A3E20" w:rsidRDefault="004A3E20">
      <w:pPr>
        <w:spacing w:after="0" w:line="264" w:lineRule="auto"/>
        <w:ind w:left="120"/>
        <w:jc w:val="both"/>
      </w:pPr>
    </w:p>
    <w:p w:rsidR="004A3E20" w:rsidRDefault="00135D83">
      <w:pPr>
        <w:spacing w:after="0" w:line="264" w:lineRule="auto"/>
        <w:ind w:firstLine="600"/>
        <w:jc w:val="both"/>
      </w:pPr>
      <w:r>
        <w:rPr>
          <w:rFonts w:ascii="Times New Roman" w:hAnsi="Times New Roman"/>
          <w:sz w:val="28"/>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4A3E20" w:rsidRDefault="00135D83">
      <w:pPr>
        <w:spacing w:after="0" w:line="264" w:lineRule="auto"/>
        <w:ind w:firstLine="600"/>
        <w:jc w:val="both"/>
      </w:pPr>
      <w:r>
        <w:rPr>
          <w:rFonts w:ascii="Times New Roman" w:hAnsi="Times New Roman"/>
          <w:sz w:val="28"/>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4A3E20" w:rsidRDefault="00135D83">
      <w:pPr>
        <w:spacing w:after="0" w:line="264" w:lineRule="auto"/>
        <w:ind w:firstLine="600"/>
        <w:jc w:val="both"/>
      </w:pPr>
      <w:r>
        <w:rPr>
          <w:rFonts w:ascii="Times New Roman" w:hAnsi="Times New Roman"/>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4A3E20" w:rsidRDefault="00135D83">
      <w:pPr>
        <w:spacing w:after="0" w:line="264" w:lineRule="auto"/>
        <w:ind w:firstLine="600"/>
        <w:jc w:val="both"/>
      </w:pPr>
      <w:r>
        <w:rPr>
          <w:rFonts w:ascii="Times New Roman" w:hAnsi="Times New Roman"/>
          <w:sz w:val="28"/>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proofErr w:type="spellStart"/>
      <w:r>
        <w:rPr>
          <w:rFonts w:ascii="Times New Roman" w:hAnsi="Times New Roman"/>
          <w:sz w:val="28"/>
        </w:rPr>
        <w:lastRenderedPageBreak/>
        <w:t>межпредметных</w:t>
      </w:r>
      <w:proofErr w:type="spellEnd"/>
      <w:r>
        <w:rPr>
          <w:rFonts w:ascii="Times New Roman" w:hAnsi="Times New Roman"/>
          <w:sz w:val="28"/>
        </w:rPr>
        <w:t xml:space="preserve">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4A3E20" w:rsidRDefault="00135D83">
      <w:pPr>
        <w:spacing w:after="0" w:line="264" w:lineRule="auto"/>
        <w:ind w:firstLine="600"/>
        <w:jc w:val="both"/>
      </w:pPr>
      <w:r>
        <w:rPr>
          <w:rFonts w:ascii="Times New Roman" w:hAnsi="Times New Roman"/>
          <w:sz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4A3E20" w:rsidRDefault="004A3E20">
      <w:pPr>
        <w:spacing w:after="0" w:line="264" w:lineRule="auto"/>
        <w:ind w:left="120"/>
        <w:jc w:val="both"/>
      </w:pPr>
    </w:p>
    <w:p w:rsidR="004A3E20" w:rsidRDefault="00135D83">
      <w:pPr>
        <w:spacing w:after="0" w:line="264" w:lineRule="auto"/>
        <w:ind w:left="120"/>
        <w:jc w:val="both"/>
      </w:pPr>
      <w:r>
        <w:rPr>
          <w:rFonts w:ascii="Times New Roman" w:hAnsi="Times New Roman"/>
          <w:b/>
          <w:sz w:val="28"/>
        </w:rPr>
        <w:t xml:space="preserve">ЦЕЛИ ИЗУЧЕНИЯ </w:t>
      </w:r>
      <w:r>
        <w:rPr>
          <w:rFonts w:ascii="Times New Roman" w:hAnsi="Times New Roman"/>
          <w:b/>
          <w:color w:val="333333"/>
          <w:sz w:val="28"/>
        </w:rPr>
        <w:t>УЧЕБНОГО ПРЕДМЕТА «ЛИТЕРАТУРА»</w:t>
      </w:r>
    </w:p>
    <w:p w:rsidR="004A3E20" w:rsidRDefault="004A3E20">
      <w:pPr>
        <w:spacing w:after="0" w:line="264" w:lineRule="auto"/>
        <w:ind w:left="120"/>
        <w:jc w:val="both"/>
      </w:pPr>
    </w:p>
    <w:p w:rsidR="004A3E20" w:rsidRDefault="00135D83">
      <w:pPr>
        <w:spacing w:after="0" w:line="264" w:lineRule="auto"/>
        <w:ind w:firstLine="600"/>
        <w:jc w:val="both"/>
      </w:pPr>
      <w:r>
        <w:rPr>
          <w:rFonts w:ascii="Times New Roman" w:hAnsi="Times New Roman"/>
          <w:sz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4A3E20" w:rsidRDefault="00135D83">
      <w:pPr>
        <w:spacing w:after="0" w:line="264" w:lineRule="auto"/>
        <w:ind w:firstLine="600"/>
        <w:jc w:val="both"/>
      </w:pPr>
      <w:r>
        <w:rPr>
          <w:rFonts w:ascii="Times New Roman" w:hAnsi="Times New Roman"/>
          <w:sz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4A3E20" w:rsidRDefault="00135D83">
      <w:pPr>
        <w:spacing w:after="0" w:line="264" w:lineRule="auto"/>
        <w:ind w:firstLine="600"/>
        <w:jc w:val="both"/>
      </w:pPr>
      <w:r>
        <w:rPr>
          <w:rFonts w:ascii="Times New Roman" w:hAnsi="Times New Roman"/>
          <w:sz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Pr>
          <w:rFonts w:ascii="Times New Roman" w:hAnsi="Times New Roman"/>
          <w:sz w:val="28"/>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4A3E20" w:rsidRDefault="00135D83">
      <w:pPr>
        <w:spacing w:after="0" w:line="264" w:lineRule="auto"/>
        <w:ind w:firstLine="600"/>
        <w:jc w:val="both"/>
      </w:pPr>
      <w:r>
        <w:rPr>
          <w:rFonts w:ascii="Times New Roman" w:hAnsi="Times New Roman"/>
          <w:sz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proofErr w:type="spellStart"/>
      <w:r>
        <w:rPr>
          <w:rFonts w:ascii="Times New Roman" w:hAnsi="Times New Roman"/>
          <w:sz w:val="28"/>
        </w:rPr>
        <w:t>теоретико</w:t>
      </w:r>
      <w:proofErr w:type="spellEnd"/>
      <w:r>
        <w:rPr>
          <w:rFonts w:ascii="Times New Roman" w:hAnsi="Times New Roman"/>
          <w:sz w:val="28"/>
        </w:rP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A3E20" w:rsidRDefault="00135D83">
      <w:pPr>
        <w:spacing w:after="0" w:line="264" w:lineRule="auto"/>
        <w:ind w:firstLine="600"/>
        <w:jc w:val="both"/>
      </w:pPr>
      <w:r>
        <w:rPr>
          <w:rFonts w:ascii="Times New Roman" w:hAnsi="Times New Roman"/>
          <w:sz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4A3E20" w:rsidRDefault="004A3E20">
      <w:pPr>
        <w:spacing w:after="0" w:line="264" w:lineRule="auto"/>
        <w:ind w:left="120"/>
        <w:jc w:val="both"/>
      </w:pPr>
    </w:p>
    <w:p w:rsidR="004A3E20" w:rsidRDefault="00135D83">
      <w:pPr>
        <w:spacing w:after="0" w:line="264" w:lineRule="auto"/>
        <w:ind w:left="120"/>
        <w:jc w:val="both"/>
      </w:pPr>
      <w:r>
        <w:rPr>
          <w:rFonts w:ascii="Times New Roman" w:hAnsi="Times New Roman"/>
          <w:b/>
          <w:sz w:val="28"/>
        </w:rPr>
        <w:t>МЕСТО УЧЕБНОГО ПРЕДМЕТА «ЛИТЕРАТУРА» В УЧЕБНОМ ПЛАНЕ</w:t>
      </w:r>
    </w:p>
    <w:p w:rsidR="004A3E20" w:rsidRDefault="004A3E20">
      <w:pPr>
        <w:spacing w:after="0" w:line="264" w:lineRule="auto"/>
        <w:ind w:left="120"/>
        <w:jc w:val="both"/>
      </w:pPr>
    </w:p>
    <w:p w:rsidR="004A3E20" w:rsidRDefault="00135D83">
      <w:pPr>
        <w:spacing w:after="0" w:line="264" w:lineRule="auto"/>
        <w:ind w:firstLine="600"/>
        <w:jc w:val="both"/>
      </w:pPr>
      <w:r>
        <w:rPr>
          <w:rFonts w:ascii="Times New Roman" w:hAnsi="Times New Roman"/>
          <w:sz w:val="28"/>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4A3E20" w:rsidRDefault="004A3E20">
      <w:pPr>
        <w:sectPr w:rsidR="004A3E20">
          <w:pgSz w:w="11906" w:h="16383"/>
          <w:pgMar w:top="1134" w:right="850" w:bottom="1134" w:left="1701" w:header="720" w:footer="720" w:gutter="0"/>
          <w:cols w:space="720"/>
        </w:sectPr>
      </w:pPr>
    </w:p>
    <w:p w:rsidR="004A3E20" w:rsidRDefault="00135D83">
      <w:pPr>
        <w:spacing w:after="0" w:line="264" w:lineRule="auto"/>
        <w:ind w:left="120"/>
        <w:jc w:val="both"/>
      </w:pPr>
      <w:bookmarkStart w:id="6" w:name="block-22555851"/>
      <w:bookmarkEnd w:id="5"/>
      <w:r>
        <w:rPr>
          <w:rFonts w:ascii="Times New Roman" w:hAnsi="Times New Roman"/>
          <w:b/>
          <w:sz w:val="28"/>
        </w:rPr>
        <w:lastRenderedPageBreak/>
        <w:t>СОДЕРЖАНИЕ УЧЕБНОГО ПРЕДМЕТА</w:t>
      </w:r>
    </w:p>
    <w:p w:rsidR="004A3E20" w:rsidRDefault="004A3E20">
      <w:pPr>
        <w:spacing w:after="0" w:line="264" w:lineRule="auto"/>
        <w:jc w:val="both"/>
      </w:pPr>
    </w:p>
    <w:p w:rsidR="004A3E20" w:rsidRDefault="00135D83">
      <w:pPr>
        <w:spacing w:after="0" w:line="264" w:lineRule="auto"/>
        <w:ind w:left="120"/>
        <w:jc w:val="both"/>
      </w:pPr>
      <w:r>
        <w:rPr>
          <w:rFonts w:ascii="Times New Roman" w:hAnsi="Times New Roman"/>
          <w:b/>
          <w:sz w:val="28"/>
        </w:rPr>
        <w:t>8 КЛАСС</w:t>
      </w:r>
    </w:p>
    <w:p w:rsidR="004A3E20" w:rsidRDefault="004A3E20">
      <w:pPr>
        <w:spacing w:after="0" w:line="264" w:lineRule="auto"/>
        <w:ind w:left="120"/>
        <w:jc w:val="both"/>
      </w:pPr>
    </w:p>
    <w:p w:rsidR="004A3E20" w:rsidRDefault="00135D83">
      <w:pPr>
        <w:spacing w:after="0" w:line="264" w:lineRule="auto"/>
        <w:ind w:firstLine="600"/>
        <w:jc w:val="both"/>
      </w:pPr>
      <w:r>
        <w:rPr>
          <w:rFonts w:ascii="Times New Roman" w:hAnsi="Times New Roman"/>
          <w:b/>
          <w:sz w:val="28"/>
        </w:rPr>
        <w:t>Древнерусская литература.</w:t>
      </w:r>
    </w:p>
    <w:p w:rsidR="004A3E20" w:rsidRDefault="00135D83">
      <w:pPr>
        <w:spacing w:after="0" w:line="264" w:lineRule="auto"/>
        <w:ind w:firstLine="600"/>
        <w:jc w:val="both"/>
      </w:pPr>
      <w:r>
        <w:rPr>
          <w:rFonts w:ascii="Times New Roman" w:hAnsi="Times New Roman"/>
          <w:b/>
          <w:sz w:val="28"/>
        </w:rPr>
        <w:t>Житийная литература</w:t>
      </w:r>
      <w:r>
        <w:rPr>
          <w:rFonts w:ascii="Times New Roman" w:hAnsi="Times New Roman"/>
          <w:sz w:val="28"/>
        </w:rPr>
        <w:t xml:space="preserve"> </w:t>
      </w:r>
      <w:proofErr w:type="gramStart"/>
      <w:r>
        <w:rPr>
          <w:rFonts w:ascii="Times New Roman" w:hAnsi="Times New Roman"/>
          <w:sz w:val="28"/>
        </w:rPr>
        <w:t>‌</w:t>
      </w:r>
      <w:bookmarkStart w:id="7" w:name="985594a0-fcf7-4207-a4d1-f380ff5738df"/>
      <w:r>
        <w:rPr>
          <w:rFonts w:ascii="Times New Roman" w:hAnsi="Times New Roman"/>
          <w:sz w:val="28"/>
        </w:rPr>
        <w:t>(</w:t>
      </w:r>
      <w:proofErr w:type="gramEnd"/>
      <w:r>
        <w:rPr>
          <w:rFonts w:ascii="Times New Roman" w:hAnsi="Times New Roman"/>
          <w:sz w:val="28"/>
        </w:rPr>
        <w:t>одно произведение по выбору). Например, «Житие Сергия Радонежского», «Житие протопопа Аввакума, им самим написанное</w:t>
      </w:r>
      <w:proofErr w:type="gramStart"/>
      <w:r>
        <w:rPr>
          <w:rFonts w:ascii="Times New Roman" w:hAnsi="Times New Roman"/>
          <w:sz w:val="28"/>
        </w:rPr>
        <w:t>».</w:t>
      </w:r>
      <w:bookmarkEnd w:id="7"/>
      <w:r>
        <w:rPr>
          <w:rFonts w:ascii="Times New Roman" w:hAnsi="Times New Roman"/>
          <w:sz w:val="28"/>
        </w:rPr>
        <w:t>‌</w:t>
      </w:r>
      <w:proofErr w:type="gramEnd"/>
      <w:r>
        <w:rPr>
          <w:rFonts w:ascii="Times New Roman" w:hAnsi="Times New Roman"/>
          <w:sz w:val="28"/>
        </w:rPr>
        <w:t xml:space="preserve">‌ </w:t>
      </w:r>
    </w:p>
    <w:p w:rsidR="004A3E20" w:rsidRDefault="00135D83">
      <w:pPr>
        <w:spacing w:after="0" w:line="264" w:lineRule="auto"/>
        <w:ind w:firstLine="600"/>
        <w:jc w:val="both"/>
      </w:pPr>
      <w:r>
        <w:rPr>
          <w:rFonts w:ascii="Times New Roman" w:hAnsi="Times New Roman"/>
          <w:b/>
          <w:sz w:val="28"/>
        </w:rPr>
        <w:t>Литература XVIII века.</w:t>
      </w:r>
    </w:p>
    <w:p w:rsidR="004A3E20" w:rsidRDefault="00135D83">
      <w:pPr>
        <w:spacing w:after="0" w:line="264" w:lineRule="auto"/>
        <w:ind w:firstLine="600"/>
        <w:jc w:val="both"/>
      </w:pPr>
      <w:r>
        <w:rPr>
          <w:rFonts w:ascii="Times New Roman" w:hAnsi="Times New Roman"/>
          <w:b/>
          <w:sz w:val="28"/>
        </w:rPr>
        <w:t xml:space="preserve">Д. И. Фонвизин. </w:t>
      </w:r>
      <w:r>
        <w:rPr>
          <w:rFonts w:ascii="Times New Roman" w:hAnsi="Times New Roman"/>
          <w:sz w:val="28"/>
        </w:rPr>
        <w:t xml:space="preserve">Комедия «Недоросль». </w:t>
      </w:r>
    </w:p>
    <w:p w:rsidR="004A3E20" w:rsidRDefault="00135D83">
      <w:pPr>
        <w:spacing w:after="0" w:line="264" w:lineRule="auto"/>
        <w:ind w:firstLine="600"/>
        <w:jc w:val="both"/>
      </w:pPr>
      <w:r>
        <w:rPr>
          <w:rFonts w:ascii="Times New Roman" w:hAnsi="Times New Roman"/>
          <w:b/>
          <w:sz w:val="28"/>
        </w:rPr>
        <w:t xml:space="preserve">Литература первой половины XIX века. </w:t>
      </w:r>
    </w:p>
    <w:p w:rsidR="004A3E20" w:rsidRDefault="00135D83">
      <w:pPr>
        <w:spacing w:after="0" w:line="264" w:lineRule="auto"/>
        <w:ind w:firstLine="600"/>
        <w:jc w:val="both"/>
      </w:pPr>
      <w:r>
        <w:rPr>
          <w:rFonts w:ascii="Times New Roman" w:hAnsi="Times New Roman"/>
          <w:b/>
          <w:sz w:val="28"/>
        </w:rPr>
        <w:t>А. С. Пушкин.</w:t>
      </w:r>
      <w:r>
        <w:rPr>
          <w:rFonts w:ascii="Times New Roman" w:hAnsi="Times New Roman"/>
          <w:sz w:val="28"/>
        </w:rPr>
        <w:t xml:space="preserve"> Стихотворения </w:t>
      </w:r>
      <w:proofErr w:type="gramStart"/>
      <w:r>
        <w:rPr>
          <w:rFonts w:ascii="Times New Roman" w:hAnsi="Times New Roman"/>
          <w:sz w:val="28"/>
        </w:rPr>
        <w:t>‌</w:t>
      </w:r>
      <w:bookmarkStart w:id="8" w:name="5b5c3fe8-b2de-4b56-86d3-e3754f0ba265"/>
      <w:r>
        <w:rPr>
          <w:rFonts w:ascii="Times New Roman" w:hAnsi="Times New Roman"/>
          <w:sz w:val="28"/>
        </w:rPr>
        <w:t>(</w:t>
      </w:r>
      <w:proofErr w:type="gramEnd"/>
      <w:r>
        <w:rPr>
          <w:rFonts w:ascii="Times New Roman" w:hAnsi="Times New Roman"/>
          <w:sz w:val="28"/>
        </w:rPr>
        <w:t xml:space="preserve">не менее двух). Например, «К Чаадаеву», «Анчар» и др. «Маленькие трагедии» (одна пьеса по выбору). Например, «Моцарт и Сальери», «Каменный гость». </w:t>
      </w:r>
      <w:bookmarkEnd w:id="8"/>
      <w:r>
        <w:rPr>
          <w:rFonts w:ascii="Times New Roman" w:hAnsi="Times New Roman"/>
          <w:sz w:val="28"/>
        </w:rPr>
        <w:t xml:space="preserve">‌‌Роман «Капитанская дочка». </w:t>
      </w:r>
    </w:p>
    <w:p w:rsidR="004A3E20" w:rsidRDefault="00135D83">
      <w:pPr>
        <w:spacing w:after="0" w:line="264" w:lineRule="auto"/>
        <w:ind w:firstLine="600"/>
        <w:jc w:val="both"/>
      </w:pPr>
      <w:r>
        <w:rPr>
          <w:rFonts w:ascii="Times New Roman" w:hAnsi="Times New Roman"/>
          <w:b/>
          <w:sz w:val="28"/>
        </w:rPr>
        <w:t>М. Ю. Лермонтов.</w:t>
      </w:r>
      <w:r>
        <w:rPr>
          <w:rFonts w:ascii="Times New Roman" w:hAnsi="Times New Roman"/>
          <w:sz w:val="28"/>
        </w:rPr>
        <w:t xml:space="preserve"> Стихотворения </w:t>
      </w:r>
      <w:proofErr w:type="gramStart"/>
      <w:r>
        <w:rPr>
          <w:rFonts w:ascii="Times New Roman" w:hAnsi="Times New Roman"/>
          <w:sz w:val="28"/>
        </w:rPr>
        <w:t>‌</w:t>
      </w:r>
      <w:bookmarkStart w:id="9" w:name="1749eea8-4a2b-4b41-b15d-2fbade426127"/>
      <w:r>
        <w:rPr>
          <w:rFonts w:ascii="Times New Roman" w:hAnsi="Times New Roman"/>
          <w:sz w:val="28"/>
        </w:rPr>
        <w:t>(</w:t>
      </w:r>
      <w:proofErr w:type="gramEnd"/>
      <w:r>
        <w:rPr>
          <w:rFonts w:ascii="Times New Roman" w:hAnsi="Times New Roman"/>
          <w:sz w:val="28"/>
        </w:rPr>
        <w:t>не менее двух). Например, «Я не хочу, чтоб свет узнал…», «Из-под таинственной, холодной полумаски…», «Нищий» и др.</w:t>
      </w:r>
      <w:bookmarkEnd w:id="9"/>
      <w:r>
        <w:rPr>
          <w:rFonts w:ascii="Times New Roman" w:hAnsi="Times New Roman"/>
          <w:sz w:val="28"/>
        </w:rPr>
        <w:t xml:space="preserve">‌‌ Поэма «Мцыри». </w:t>
      </w:r>
    </w:p>
    <w:p w:rsidR="004A3E20" w:rsidRDefault="00135D83">
      <w:pPr>
        <w:spacing w:after="0" w:line="264" w:lineRule="auto"/>
        <w:ind w:firstLine="600"/>
        <w:jc w:val="both"/>
      </w:pPr>
      <w:r>
        <w:rPr>
          <w:rFonts w:ascii="Times New Roman" w:hAnsi="Times New Roman"/>
          <w:b/>
          <w:sz w:val="28"/>
        </w:rPr>
        <w:t xml:space="preserve">Н. В. Гоголь. </w:t>
      </w:r>
      <w:r>
        <w:rPr>
          <w:rFonts w:ascii="Times New Roman" w:hAnsi="Times New Roman"/>
          <w:sz w:val="28"/>
        </w:rPr>
        <w:t xml:space="preserve">Повесть «Шинель». Комедия «Ревизор». </w:t>
      </w:r>
    </w:p>
    <w:p w:rsidR="004A3E20" w:rsidRDefault="00135D83">
      <w:pPr>
        <w:spacing w:after="0" w:line="264" w:lineRule="auto"/>
        <w:ind w:firstLine="600"/>
        <w:jc w:val="both"/>
      </w:pPr>
      <w:r>
        <w:rPr>
          <w:rFonts w:ascii="Times New Roman" w:hAnsi="Times New Roman"/>
          <w:b/>
          <w:sz w:val="28"/>
        </w:rPr>
        <w:t>Литература второй половины XIX века.</w:t>
      </w:r>
    </w:p>
    <w:p w:rsidR="004A3E20" w:rsidRDefault="00135D83">
      <w:pPr>
        <w:spacing w:after="0" w:line="264" w:lineRule="auto"/>
        <w:ind w:firstLine="600"/>
        <w:jc w:val="both"/>
      </w:pPr>
      <w:r>
        <w:rPr>
          <w:rFonts w:ascii="Times New Roman" w:hAnsi="Times New Roman"/>
          <w:b/>
          <w:sz w:val="28"/>
        </w:rPr>
        <w:t>И. С. Тургенев.</w:t>
      </w:r>
      <w:r>
        <w:rPr>
          <w:rFonts w:ascii="Times New Roman" w:hAnsi="Times New Roman"/>
          <w:sz w:val="28"/>
        </w:rPr>
        <w:t xml:space="preserve"> Повести </w:t>
      </w:r>
      <w:proofErr w:type="gramStart"/>
      <w:r>
        <w:rPr>
          <w:rFonts w:ascii="Times New Roman" w:hAnsi="Times New Roman"/>
          <w:sz w:val="28"/>
        </w:rPr>
        <w:t>‌</w:t>
      </w:r>
      <w:bookmarkStart w:id="10" w:name="fabf9287-55ad-4e60-84d5-add7a98c2934"/>
      <w:r>
        <w:rPr>
          <w:rFonts w:ascii="Times New Roman" w:hAnsi="Times New Roman"/>
          <w:sz w:val="28"/>
        </w:rPr>
        <w:t>(</w:t>
      </w:r>
      <w:proofErr w:type="gramEnd"/>
      <w:r>
        <w:rPr>
          <w:rFonts w:ascii="Times New Roman" w:hAnsi="Times New Roman"/>
          <w:sz w:val="28"/>
        </w:rPr>
        <w:t>одна по выбору). Например, «Ася», «Первая любовь</w:t>
      </w:r>
      <w:proofErr w:type="gramStart"/>
      <w:r>
        <w:rPr>
          <w:rFonts w:ascii="Times New Roman" w:hAnsi="Times New Roman"/>
          <w:sz w:val="28"/>
        </w:rPr>
        <w:t>».</w:t>
      </w:r>
      <w:bookmarkEnd w:id="10"/>
      <w:r>
        <w:rPr>
          <w:rFonts w:ascii="Times New Roman" w:hAnsi="Times New Roman"/>
          <w:sz w:val="28"/>
        </w:rPr>
        <w:t>‌</w:t>
      </w:r>
      <w:proofErr w:type="gramEnd"/>
      <w:r>
        <w:rPr>
          <w:rFonts w:ascii="Times New Roman" w:hAnsi="Times New Roman"/>
          <w:sz w:val="28"/>
        </w:rPr>
        <w:t xml:space="preserve">‌ </w:t>
      </w:r>
    </w:p>
    <w:p w:rsidR="004A3E20" w:rsidRDefault="00135D83">
      <w:pPr>
        <w:spacing w:after="0" w:line="264" w:lineRule="auto"/>
        <w:ind w:firstLine="600"/>
        <w:jc w:val="both"/>
      </w:pPr>
      <w:r>
        <w:rPr>
          <w:rFonts w:ascii="Times New Roman" w:hAnsi="Times New Roman"/>
          <w:b/>
          <w:sz w:val="28"/>
        </w:rPr>
        <w:t xml:space="preserve">Ф. М. Достоевский. </w:t>
      </w:r>
      <w:proofErr w:type="gramStart"/>
      <w:r>
        <w:rPr>
          <w:rFonts w:ascii="Times New Roman" w:hAnsi="Times New Roman"/>
          <w:sz w:val="28"/>
        </w:rPr>
        <w:t>‌</w:t>
      </w:r>
      <w:bookmarkStart w:id="11" w:name="d4361b3a-67eb-4f10-a5c6-46aeb46ddd0f"/>
      <w:r>
        <w:rPr>
          <w:rFonts w:ascii="Times New Roman" w:hAnsi="Times New Roman"/>
          <w:sz w:val="28"/>
        </w:rPr>
        <w:t>«</w:t>
      </w:r>
      <w:proofErr w:type="gramEnd"/>
      <w:r>
        <w:rPr>
          <w:rFonts w:ascii="Times New Roman" w:hAnsi="Times New Roman"/>
          <w:sz w:val="28"/>
        </w:rPr>
        <w:t>Бедные люди», «Белые ночи» (одно произведение по выбору).</w:t>
      </w:r>
      <w:bookmarkEnd w:id="11"/>
      <w:r>
        <w:rPr>
          <w:rFonts w:ascii="Times New Roman" w:hAnsi="Times New Roman"/>
          <w:sz w:val="28"/>
        </w:rPr>
        <w:t xml:space="preserve">‌‌ </w:t>
      </w:r>
    </w:p>
    <w:p w:rsidR="004A3E20" w:rsidRDefault="00135D83">
      <w:pPr>
        <w:spacing w:after="0" w:line="264" w:lineRule="auto"/>
        <w:ind w:firstLine="600"/>
        <w:jc w:val="both"/>
      </w:pPr>
      <w:r>
        <w:rPr>
          <w:rFonts w:ascii="Times New Roman" w:hAnsi="Times New Roman"/>
          <w:b/>
          <w:sz w:val="28"/>
        </w:rPr>
        <w:t xml:space="preserve">Л. Н. Толстой. </w:t>
      </w:r>
      <w:r>
        <w:rPr>
          <w:rFonts w:ascii="Times New Roman" w:hAnsi="Times New Roman"/>
          <w:sz w:val="28"/>
        </w:rPr>
        <w:t xml:space="preserve">Повести и рассказы </w:t>
      </w:r>
      <w:proofErr w:type="gramStart"/>
      <w:r>
        <w:rPr>
          <w:rFonts w:ascii="Times New Roman" w:hAnsi="Times New Roman"/>
          <w:sz w:val="28"/>
        </w:rPr>
        <w:t>‌</w:t>
      </w:r>
      <w:bookmarkStart w:id="12" w:name="1cb9fa85-1479-480f-ac52-31806803cd56"/>
      <w:r>
        <w:rPr>
          <w:rFonts w:ascii="Times New Roman" w:hAnsi="Times New Roman"/>
          <w:sz w:val="28"/>
        </w:rPr>
        <w:t>(</w:t>
      </w:r>
      <w:proofErr w:type="gramEnd"/>
      <w:r>
        <w:rPr>
          <w:rFonts w:ascii="Times New Roman" w:hAnsi="Times New Roman"/>
          <w:sz w:val="28"/>
        </w:rPr>
        <w:t>одно произведение по выбору). Например, «Отрочество» (главы</w:t>
      </w:r>
      <w:proofErr w:type="gramStart"/>
      <w:r>
        <w:rPr>
          <w:rFonts w:ascii="Times New Roman" w:hAnsi="Times New Roman"/>
          <w:sz w:val="28"/>
        </w:rPr>
        <w:t>).</w:t>
      </w:r>
      <w:bookmarkEnd w:id="12"/>
      <w:r>
        <w:rPr>
          <w:rFonts w:ascii="Times New Roman" w:hAnsi="Times New Roman"/>
          <w:sz w:val="28"/>
        </w:rPr>
        <w:t>‌</w:t>
      </w:r>
      <w:proofErr w:type="gramEnd"/>
      <w:r>
        <w:rPr>
          <w:rFonts w:ascii="Times New Roman" w:hAnsi="Times New Roman"/>
          <w:sz w:val="28"/>
        </w:rPr>
        <w:t xml:space="preserve">‌ </w:t>
      </w:r>
    </w:p>
    <w:p w:rsidR="004A3E20" w:rsidRDefault="00135D83">
      <w:pPr>
        <w:spacing w:after="0" w:line="264" w:lineRule="auto"/>
        <w:ind w:firstLine="600"/>
        <w:jc w:val="both"/>
      </w:pPr>
      <w:r>
        <w:rPr>
          <w:rFonts w:ascii="Times New Roman" w:hAnsi="Times New Roman"/>
          <w:b/>
          <w:sz w:val="28"/>
        </w:rPr>
        <w:t xml:space="preserve">Литература первой половины XX века. </w:t>
      </w:r>
    </w:p>
    <w:p w:rsidR="004A3E20" w:rsidRDefault="00135D83">
      <w:pPr>
        <w:spacing w:after="0" w:line="264" w:lineRule="auto"/>
        <w:ind w:firstLine="600"/>
        <w:jc w:val="both"/>
      </w:pPr>
      <w:r>
        <w:rPr>
          <w:rFonts w:ascii="Times New Roman" w:hAnsi="Times New Roman"/>
          <w:b/>
          <w:sz w:val="28"/>
        </w:rPr>
        <w:t>Произведения писателей русского зарубежья</w:t>
      </w:r>
      <w:r>
        <w:rPr>
          <w:rFonts w:ascii="Times New Roman" w:hAnsi="Times New Roman"/>
          <w:sz w:val="28"/>
        </w:rPr>
        <w:t xml:space="preserve"> </w:t>
      </w:r>
      <w:proofErr w:type="gramStart"/>
      <w:r>
        <w:rPr>
          <w:rFonts w:ascii="Times New Roman" w:hAnsi="Times New Roman"/>
          <w:sz w:val="28"/>
        </w:rPr>
        <w:t>‌</w:t>
      </w:r>
      <w:bookmarkStart w:id="13" w:name="2d584d74-2b44-43c1-bb1d-41138fc1bfb5"/>
      <w:r>
        <w:rPr>
          <w:rFonts w:ascii="Times New Roman" w:hAnsi="Times New Roman"/>
          <w:sz w:val="28"/>
        </w:rPr>
        <w:t>(</w:t>
      </w:r>
      <w:proofErr w:type="gramEnd"/>
      <w:r>
        <w:rPr>
          <w:rFonts w:ascii="Times New Roman" w:hAnsi="Times New Roman"/>
          <w:sz w:val="28"/>
        </w:rPr>
        <w:t xml:space="preserve">не менее двух по выбору). Например, произведения И. С. </w:t>
      </w:r>
      <w:proofErr w:type="spellStart"/>
      <w:r>
        <w:rPr>
          <w:rFonts w:ascii="Times New Roman" w:hAnsi="Times New Roman"/>
          <w:sz w:val="28"/>
        </w:rPr>
        <w:t>Шмелёва</w:t>
      </w:r>
      <w:proofErr w:type="spellEnd"/>
      <w:r>
        <w:rPr>
          <w:rFonts w:ascii="Times New Roman" w:hAnsi="Times New Roman"/>
          <w:sz w:val="28"/>
        </w:rPr>
        <w:t>, М. А. Осоргина, В. В. Набокова, Н. Тэффи, А. Т. Аверченко и др.</w:t>
      </w:r>
      <w:bookmarkEnd w:id="13"/>
      <w:r>
        <w:rPr>
          <w:rFonts w:ascii="Times New Roman" w:hAnsi="Times New Roman"/>
          <w:sz w:val="28"/>
        </w:rPr>
        <w:t xml:space="preserve">‌‌ </w:t>
      </w:r>
    </w:p>
    <w:p w:rsidR="004A3E20" w:rsidRDefault="00135D83">
      <w:pPr>
        <w:spacing w:after="0" w:line="264" w:lineRule="auto"/>
        <w:ind w:firstLine="600"/>
        <w:jc w:val="both"/>
      </w:pPr>
      <w:r>
        <w:rPr>
          <w:rFonts w:ascii="Times New Roman" w:hAnsi="Times New Roman"/>
          <w:b/>
          <w:sz w:val="28"/>
        </w:rPr>
        <w:t>Поэзия первой половины ХХ века</w:t>
      </w:r>
      <w:r>
        <w:rPr>
          <w:rFonts w:ascii="Times New Roman" w:hAnsi="Times New Roman"/>
          <w:sz w:val="28"/>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4A3E20" w:rsidRDefault="00135D83">
      <w:pPr>
        <w:spacing w:after="0" w:line="264" w:lineRule="auto"/>
        <w:ind w:firstLine="600"/>
        <w:jc w:val="both"/>
      </w:pPr>
      <w:r>
        <w:rPr>
          <w:rFonts w:ascii="Times New Roman" w:hAnsi="Times New Roman"/>
          <w:b/>
          <w:sz w:val="28"/>
        </w:rPr>
        <w:t>М. А. Булгаков</w:t>
      </w:r>
      <w:r>
        <w:rPr>
          <w:rFonts w:ascii="Times New Roman" w:hAnsi="Times New Roman"/>
          <w:sz w:val="28"/>
        </w:rPr>
        <w:t xml:space="preserve"> </w:t>
      </w:r>
      <w:proofErr w:type="gramStart"/>
      <w:r>
        <w:rPr>
          <w:rFonts w:ascii="Times New Roman" w:hAnsi="Times New Roman"/>
          <w:sz w:val="28"/>
        </w:rPr>
        <w:t>‌</w:t>
      </w:r>
      <w:bookmarkStart w:id="14" w:name="ef531e3a-0507-4076-89cb-456c64cbca56"/>
      <w:r>
        <w:rPr>
          <w:rFonts w:ascii="Times New Roman" w:hAnsi="Times New Roman"/>
          <w:sz w:val="28"/>
        </w:rPr>
        <w:t>(</w:t>
      </w:r>
      <w:proofErr w:type="gramEnd"/>
      <w:r>
        <w:rPr>
          <w:rFonts w:ascii="Times New Roman" w:hAnsi="Times New Roman"/>
          <w:sz w:val="28"/>
        </w:rPr>
        <w:t>одна повесть по выбору). Например, «Собачье сердце» и др.</w:t>
      </w:r>
      <w:bookmarkEnd w:id="14"/>
      <w:r>
        <w:rPr>
          <w:rFonts w:ascii="Times New Roman" w:hAnsi="Times New Roman"/>
          <w:sz w:val="28"/>
        </w:rPr>
        <w:t xml:space="preserve">‌‌ </w:t>
      </w:r>
    </w:p>
    <w:p w:rsidR="004A3E20" w:rsidRDefault="00135D83">
      <w:pPr>
        <w:spacing w:after="0" w:line="264" w:lineRule="auto"/>
        <w:ind w:firstLine="600"/>
        <w:jc w:val="both"/>
      </w:pPr>
      <w:r>
        <w:rPr>
          <w:rFonts w:ascii="Times New Roman" w:hAnsi="Times New Roman"/>
          <w:b/>
          <w:sz w:val="28"/>
        </w:rPr>
        <w:t xml:space="preserve">Литература второй половины XX века. </w:t>
      </w:r>
    </w:p>
    <w:p w:rsidR="004A3E20" w:rsidRDefault="00135D83">
      <w:pPr>
        <w:spacing w:after="0" w:line="264" w:lineRule="auto"/>
        <w:ind w:firstLine="600"/>
        <w:jc w:val="both"/>
      </w:pPr>
      <w:r>
        <w:rPr>
          <w:rFonts w:ascii="Times New Roman" w:hAnsi="Times New Roman"/>
          <w:b/>
          <w:sz w:val="28"/>
        </w:rPr>
        <w:t xml:space="preserve">А. Т. Твардовский. </w:t>
      </w:r>
      <w:r>
        <w:rPr>
          <w:rFonts w:ascii="Times New Roman" w:hAnsi="Times New Roman"/>
          <w:sz w:val="28"/>
        </w:rPr>
        <w:t xml:space="preserve">Поэма «Василий </w:t>
      </w:r>
      <w:proofErr w:type="spellStart"/>
      <w:r>
        <w:rPr>
          <w:rFonts w:ascii="Times New Roman" w:hAnsi="Times New Roman"/>
          <w:sz w:val="28"/>
        </w:rPr>
        <w:t>Тёркин</w:t>
      </w:r>
      <w:proofErr w:type="spellEnd"/>
      <w:r>
        <w:rPr>
          <w:rFonts w:ascii="Times New Roman" w:hAnsi="Times New Roman"/>
          <w:sz w:val="28"/>
        </w:rPr>
        <w:t xml:space="preserve">» </w:t>
      </w:r>
      <w:proofErr w:type="gramStart"/>
      <w:r>
        <w:rPr>
          <w:rFonts w:ascii="Times New Roman" w:hAnsi="Times New Roman"/>
          <w:sz w:val="28"/>
        </w:rPr>
        <w:t>‌</w:t>
      </w:r>
      <w:bookmarkStart w:id="15" w:name="bf7bc9e4-c459-4e44-8cf4-6440f472144b"/>
      <w:r>
        <w:rPr>
          <w:rFonts w:ascii="Times New Roman" w:hAnsi="Times New Roman"/>
          <w:sz w:val="28"/>
        </w:rPr>
        <w:t>(</w:t>
      </w:r>
      <w:proofErr w:type="gramEnd"/>
      <w:r>
        <w:rPr>
          <w:rFonts w:ascii="Times New Roman" w:hAnsi="Times New Roman"/>
          <w:sz w:val="28"/>
        </w:rPr>
        <w:t>главы «Переправа», «Гармонь», «Два солдата», «Поединок» и др.).</w:t>
      </w:r>
      <w:bookmarkEnd w:id="15"/>
      <w:r>
        <w:rPr>
          <w:rFonts w:ascii="Times New Roman" w:hAnsi="Times New Roman"/>
          <w:sz w:val="28"/>
        </w:rPr>
        <w:t xml:space="preserve">‌‌ </w:t>
      </w:r>
    </w:p>
    <w:p w:rsidR="004A3E20" w:rsidRDefault="00135D83">
      <w:pPr>
        <w:spacing w:after="0" w:line="264" w:lineRule="auto"/>
        <w:ind w:firstLine="600"/>
        <w:jc w:val="both"/>
      </w:pPr>
      <w:r>
        <w:rPr>
          <w:rFonts w:ascii="Times New Roman" w:hAnsi="Times New Roman"/>
          <w:b/>
          <w:sz w:val="28"/>
        </w:rPr>
        <w:t>А.Н. Толстой</w:t>
      </w:r>
      <w:r>
        <w:rPr>
          <w:rFonts w:ascii="Times New Roman" w:hAnsi="Times New Roman"/>
          <w:sz w:val="28"/>
        </w:rPr>
        <w:t>. Рассказ «Русский характер».</w:t>
      </w:r>
    </w:p>
    <w:p w:rsidR="004A3E20" w:rsidRDefault="00135D83">
      <w:pPr>
        <w:spacing w:after="0" w:line="264" w:lineRule="auto"/>
        <w:ind w:firstLine="600"/>
        <w:jc w:val="both"/>
      </w:pPr>
      <w:r>
        <w:rPr>
          <w:rFonts w:ascii="Times New Roman" w:hAnsi="Times New Roman"/>
          <w:b/>
          <w:sz w:val="28"/>
        </w:rPr>
        <w:t>М. А. Шолохов.</w:t>
      </w:r>
      <w:r>
        <w:rPr>
          <w:rFonts w:ascii="Times New Roman" w:hAnsi="Times New Roman"/>
          <w:sz w:val="28"/>
        </w:rPr>
        <w:t xml:space="preserve"> Рассказ «Судьба человека». </w:t>
      </w:r>
    </w:p>
    <w:p w:rsidR="004A3E20" w:rsidRDefault="00135D83">
      <w:pPr>
        <w:spacing w:after="0" w:line="264" w:lineRule="auto"/>
        <w:ind w:firstLine="600"/>
        <w:jc w:val="both"/>
      </w:pPr>
      <w:r>
        <w:rPr>
          <w:rFonts w:ascii="Times New Roman" w:hAnsi="Times New Roman"/>
          <w:b/>
          <w:sz w:val="28"/>
        </w:rPr>
        <w:t>А. И. Солженицын.</w:t>
      </w:r>
      <w:r>
        <w:rPr>
          <w:rFonts w:ascii="Times New Roman" w:hAnsi="Times New Roman"/>
          <w:sz w:val="28"/>
        </w:rPr>
        <w:t xml:space="preserve"> Рассказ «</w:t>
      </w:r>
      <w:proofErr w:type="spellStart"/>
      <w:r>
        <w:rPr>
          <w:rFonts w:ascii="Times New Roman" w:hAnsi="Times New Roman"/>
          <w:sz w:val="28"/>
        </w:rPr>
        <w:t>Матрёнин</w:t>
      </w:r>
      <w:proofErr w:type="spellEnd"/>
      <w:r>
        <w:rPr>
          <w:rFonts w:ascii="Times New Roman" w:hAnsi="Times New Roman"/>
          <w:sz w:val="28"/>
        </w:rPr>
        <w:t xml:space="preserve"> двор». </w:t>
      </w:r>
    </w:p>
    <w:p w:rsidR="004A3E20" w:rsidRDefault="00135D83">
      <w:pPr>
        <w:spacing w:after="0" w:line="264" w:lineRule="auto"/>
        <w:ind w:firstLine="600"/>
        <w:jc w:val="both"/>
      </w:pPr>
      <w:r>
        <w:rPr>
          <w:rFonts w:ascii="Times New Roman" w:hAnsi="Times New Roman"/>
          <w:b/>
          <w:sz w:val="28"/>
        </w:rPr>
        <w:lastRenderedPageBreak/>
        <w:t xml:space="preserve">Произведения отечественных прозаиков второй половины XX–XXI </w:t>
      </w:r>
      <w:proofErr w:type="gramStart"/>
      <w:r>
        <w:rPr>
          <w:rFonts w:ascii="Times New Roman" w:hAnsi="Times New Roman"/>
          <w:b/>
          <w:sz w:val="28"/>
        </w:rPr>
        <w:t>века</w:t>
      </w:r>
      <w:r>
        <w:rPr>
          <w:rFonts w:ascii="Times New Roman" w:hAnsi="Times New Roman"/>
          <w:sz w:val="28"/>
        </w:rPr>
        <w:t>‌</w:t>
      </w:r>
      <w:bookmarkStart w:id="16" w:name="464a1461-dc27-4c8e-855e-7a4d0048dab5"/>
      <w:r>
        <w:rPr>
          <w:rFonts w:ascii="Times New Roman" w:hAnsi="Times New Roman"/>
          <w:sz w:val="28"/>
        </w:rPr>
        <w:t>(</w:t>
      </w:r>
      <w:proofErr w:type="gramEnd"/>
      <w:r>
        <w:rPr>
          <w:rFonts w:ascii="Times New Roman" w:hAnsi="Times New Roman"/>
          <w:sz w:val="28"/>
        </w:rPr>
        <w:t>не менее двух произведений). Например, произведения Е. И. Носова, А. Н. и Б. Н. Стругацких, В. Ф. Тендрякова, Б. П. Екимова и др.</w:t>
      </w:r>
      <w:bookmarkEnd w:id="16"/>
      <w:r>
        <w:rPr>
          <w:rFonts w:ascii="Times New Roman" w:hAnsi="Times New Roman"/>
          <w:sz w:val="28"/>
        </w:rPr>
        <w:t>‌‌</w:t>
      </w:r>
    </w:p>
    <w:p w:rsidR="004A3E20" w:rsidRDefault="00135D83">
      <w:pPr>
        <w:spacing w:after="0" w:line="264" w:lineRule="auto"/>
        <w:ind w:firstLine="600"/>
        <w:jc w:val="both"/>
      </w:pPr>
      <w:r>
        <w:rPr>
          <w:rFonts w:ascii="Times New Roman" w:hAnsi="Times New Roman"/>
          <w:b/>
          <w:sz w:val="28"/>
        </w:rPr>
        <w:t xml:space="preserve">Произведения отечественных и зарубежных прозаиков второй половины XX–XXI века </w:t>
      </w:r>
      <w:proofErr w:type="gramStart"/>
      <w:r>
        <w:rPr>
          <w:rFonts w:ascii="Times New Roman" w:hAnsi="Times New Roman"/>
          <w:sz w:val="28"/>
        </w:rPr>
        <w:t>‌</w:t>
      </w:r>
      <w:bookmarkStart w:id="17" w:name="ed5b2d90-0663-4a5c-8be5-da4aade46b54"/>
      <w:r>
        <w:rPr>
          <w:rFonts w:ascii="Times New Roman" w:hAnsi="Times New Roman"/>
          <w:sz w:val="28"/>
        </w:rPr>
        <w:t>(</w:t>
      </w:r>
      <w:proofErr w:type="gramEnd"/>
      <w:r>
        <w:rPr>
          <w:rFonts w:ascii="Times New Roman" w:hAnsi="Times New Roman"/>
          <w:sz w:val="28"/>
        </w:rPr>
        <w:t xml:space="preserve">не менее двух произведений на тему «Человек в ситуации нравственного выбора»). Например, произведения В. П. Астафьева, Ю. В. Бондарева, Н. С. </w:t>
      </w:r>
      <w:proofErr w:type="spellStart"/>
      <w:r>
        <w:rPr>
          <w:rFonts w:ascii="Times New Roman" w:hAnsi="Times New Roman"/>
          <w:sz w:val="28"/>
        </w:rPr>
        <w:t>Дашевской</w:t>
      </w:r>
      <w:proofErr w:type="spellEnd"/>
      <w:r>
        <w:rPr>
          <w:rFonts w:ascii="Times New Roman" w:hAnsi="Times New Roman"/>
          <w:sz w:val="28"/>
        </w:rPr>
        <w:t xml:space="preserve">, Дж. Сэлинджера, К. </w:t>
      </w:r>
      <w:proofErr w:type="spellStart"/>
      <w:r>
        <w:rPr>
          <w:rFonts w:ascii="Times New Roman" w:hAnsi="Times New Roman"/>
          <w:sz w:val="28"/>
        </w:rPr>
        <w:t>Патерсон</w:t>
      </w:r>
      <w:proofErr w:type="spellEnd"/>
      <w:r>
        <w:rPr>
          <w:rFonts w:ascii="Times New Roman" w:hAnsi="Times New Roman"/>
          <w:sz w:val="28"/>
        </w:rPr>
        <w:t>, Б. Кауфман и др.</w:t>
      </w:r>
      <w:proofErr w:type="gramStart"/>
      <w:r>
        <w:rPr>
          <w:rFonts w:ascii="Times New Roman" w:hAnsi="Times New Roman"/>
          <w:sz w:val="28"/>
        </w:rPr>
        <w:t>).</w:t>
      </w:r>
      <w:bookmarkEnd w:id="17"/>
      <w:r>
        <w:rPr>
          <w:rFonts w:ascii="Times New Roman" w:hAnsi="Times New Roman"/>
          <w:sz w:val="28"/>
        </w:rPr>
        <w:t>‌</w:t>
      </w:r>
      <w:proofErr w:type="gramEnd"/>
      <w:r>
        <w:rPr>
          <w:rFonts w:ascii="Times New Roman" w:hAnsi="Times New Roman"/>
          <w:sz w:val="28"/>
        </w:rPr>
        <w:t xml:space="preserve">‌ </w:t>
      </w:r>
    </w:p>
    <w:p w:rsidR="004A3E20" w:rsidRDefault="00135D83">
      <w:pPr>
        <w:spacing w:after="0" w:line="264" w:lineRule="auto"/>
        <w:ind w:firstLine="600"/>
        <w:jc w:val="both"/>
      </w:pPr>
      <w:r>
        <w:rPr>
          <w:rFonts w:ascii="Times New Roman" w:hAnsi="Times New Roman"/>
          <w:b/>
          <w:sz w:val="28"/>
        </w:rPr>
        <w:t>Поэзия второй половины XX – начала XXI века</w:t>
      </w:r>
      <w:r>
        <w:rPr>
          <w:rFonts w:ascii="Times New Roman" w:hAnsi="Times New Roman"/>
          <w:sz w:val="28"/>
        </w:rPr>
        <w:t xml:space="preserve"> </w:t>
      </w:r>
      <w:proofErr w:type="gramStart"/>
      <w:r>
        <w:rPr>
          <w:rFonts w:ascii="Times New Roman" w:hAnsi="Times New Roman"/>
          <w:sz w:val="28"/>
        </w:rPr>
        <w:t>‌</w:t>
      </w:r>
      <w:bookmarkStart w:id="18" w:name="adb853ee-930d-4a27-923a-b9cb0245de5e"/>
      <w:r>
        <w:rPr>
          <w:rFonts w:ascii="Times New Roman" w:hAnsi="Times New Roman"/>
          <w:sz w:val="28"/>
        </w:rPr>
        <w:t>(</w:t>
      </w:r>
      <w:proofErr w:type="gramEnd"/>
      <w:r>
        <w:rPr>
          <w:rFonts w:ascii="Times New Roman" w:hAnsi="Times New Roman"/>
          <w:sz w:val="28"/>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18"/>
      <w:r>
        <w:rPr>
          <w:rFonts w:ascii="Times New Roman" w:hAnsi="Times New Roman"/>
          <w:sz w:val="28"/>
        </w:rPr>
        <w:t>‌‌</w:t>
      </w:r>
    </w:p>
    <w:p w:rsidR="004A3E20" w:rsidRDefault="00135D83">
      <w:pPr>
        <w:spacing w:after="0" w:line="264" w:lineRule="auto"/>
        <w:ind w:firstLine="600"/>
        <w:jc w:val="both"/>
      </w:pPr>
      <w:r>
        <w:rPr>
          <w:rFonts w:ascii="Times New Roman" w:hAnsi="Times New Roman"/>
          <w:b/>
          <w:sz w:val="28"/>
        </w:rPr>
        <w:t>Зарубежная литература. У. Шекспир.</w:t>
      </w:r>
      <w:r>
        <w:rPr>
          <w:rFonts w:ascii="Times New Roman" w:hAnsi="Times New Roman"/>
          <w:sz w:val="28"/>
        </w:rPr>
        <w:t xml:space="preserve"> Сонеты </w:t>
      </w:r>
      <w:proofErr w:type="gramStart"/>
      <w:r>
        <w:rPr>
          <w:rFonts w:ascii="Times New Roman" w:hAnsi="Times New Roman"/>
          <w:sz w:val="28"/>
        </w:rPr>
        <w:t>‌</w:t>
      </w:r>
      <w:bookmarkStart w:id="19" w:name="0d55d6d3-7190-4389-8070-261d3434d548"/>
      <w:r>
        <w:rPr>
          <w:rFonts w:ascii="Times New Roman" w:hAnsi="Times New Roman"/>
          <w:sz w:val="28"/>
        </w:rPr>
        <w:t>(</w:t>
      </w:r>
      <w:proofErr w:type="gramEnd"/>
      <w:r>
        <w:rPr>
          <w:rFonts w:ascii="Times New Roman" w:hAnsi="Times New Roman"/>
          <w:sz w:val="28"/>
        </w:rPr>
        <w:t>один-два по выбору). Например, № 66 «</w:t>
      </w:r>
      <w:proofErr w:type="spellStart"/>
      <w:r>
        <w:rPr>
          <w:rFonts w:ascii="Times New Roman" w:hAnsi="Times New Roman"/>
          <w:sz w:val="28"/>
        </w:rPr>
        <w:t>Измучась</w:t>
      </w:r>
      <w:proofErr w:type="spellEnd"/>
      <w:r>
        <w:rPr>
          <w:rFonts w:ascii="Times New Roman" w:hAnsi="Times New Roman"/>
          <w:sz w:val="28"/>
        </w:rPr>
        <w:t xml:space="preserve"> всем, я умереть хочу…», № 130 «Её глаза на звёзды не похожи…» и др. </w:t>
      </w:r>
      <w:bookmarkEnd w:id="19"/>
      <w:r>
        <w:rPr>
          <w:rFonts w:ascii="Times New Roman" w:hAnsi="Times New Roman"/>
          <w:sz w:val="28"/>
        </w:rPr>
        <w:t xml:space="preserve">‌‌Трагедия «Ромео и Джульетта» </w:t>
      </w:r>
      <w:proofErr w:type="gramStart"/>
      <w:r>
        <w:rPr>
          <w:rFonts w:ascii="Times New Roman" w:hAnsi="Times New Roman"/>
          <w:sz w:val="28"/>
        </w:rPr>
        <w:t>‌</w:t>
      </w:r>
      <w:bookmarkStart w:id="20" w:name="b53ea1d5-9b20-4ab2-824f-f7ee2f330726"/>
      <w:r>
        <w:rPr>
          <w:rFonts w:ascii="Times New Roman" w:hAnsi="Times New Roman"/>
          <w:sz w:val="28"/>
        </w:rPr>
        <w:t>(</w:t>
      </w:r>
      <w:proofErr w:type="gramEnd"/>
      <w:r>
        <w:rPr>
          <w:rFonts w:ascii="Times New Roman" w:hAnsi="Times New Roman"/>
          <w:sz w:val="28"/>
        </w:rPr>
        <w:t>фрагменты по выбору).</w:t>
      </w:r>
      <w:bookmarkEnd w:id="20"/>
      <w:r>
        <w:rPr>
          <w:rFonts w:ascii="Times New Roman" w:hAnsi="Times New Roman"/>
          <w:sz w:val="28"/>
        </w:rPr>
        <w:t xml:space="preserve">‌‌ </w:t>
      </w:r>
    </w:p>
    <w:p w:rsidR="004A3E20" w:rsidRDefault="00135D83">
      <w:pPr>
        <w:spacing w:after="0" w:line="264" w:lineRule="auto"/>
        <w:ind w:firstLine="600"/>
        <w:jc w:val="both"/>
      </w:pPr>
      <w:r>
        <w:rPr>
          <w:rFonts w:ascii="Times New Roman" w:hAnsi="Times New Roman"/>
          <w:b/>
          <w:sz w:val="28"/>
        </w:rPr>
        <w:t xml:space="preserve">Ж.-Б. Мольер. </w:t>
      </w:r>
      <w:r>
        <w:rPr>
          <w:rFonts w:ascii="Times New Roman" w:hAnsi="Times New Roman"/>
          <w:sz w:val="28"/>
        </w:rPr>
        <w:t xml:space="preserve">Комедия «Мещанин во дворянстве» </w:t>
      </w:r>
      <w:proofErr w:type="gramStart"/>
      <w:r>
        <w:rPr>
          <w:rFonts w:ascii="Times New Roman" w:hAnsi="Times New Roman"/>
          <w:sz w:val="28"/>
        </w:rPr>
        <w:t>‌</w:t>
      </w:r>
      <w:bookmarkStart w:id="21" w:name="0d430c7d-1e84-4c15-8128-09b5a0ae5b8e"/>
      <w:r>
        <w:rPr>
          <w:rFonts w:ascii="Times New Roman" w:hAnsi="Times New Roman"/>
          <w:sz w:val="28"/>
        </w:rPr>
        <w:t>(</w:t>
      </w:r>
      <w:proofErr w:type="gramEnd"/>
      <w:r>
        <w:rPr>
          <w:rFonts w:ascii="Times New Roman" w:hAnsi="Times New Roman"/>
          <w:sz w:val="28"/>
        </w:rPr>
        <w:t>фрагменты по выбору).</w:t>
      </w:r>
      <w:bookmarkEnd w:id="21"/>
      <w:r>
        <w:rPr>
          <w:rFonts w:ascii="Times New Roman" w:hAnsi="Times New Roman"/>
          <w:sz w:val="28"/>
        </w:rPr>
        <w:t>‌‌</w:t>
      </w:r>
    </w:p>
    <w:p w:rsidR="004A3E20" w:rsidRDefault="00135D83">
      <w:pPr>
        <w:spacing w:after="0" w:line="264" w:lineRule="auto"/>
        <w:ind w:left="120"/>
        <w:jc w:val="both"/>
      </w:pPr>
      <w:bookmarkStart w:id="22" w:name="block-22555846"/>
      <w:bookmarkEnd w:id="6"/>
      <w:r>
        <w:rPr>
          <w:rFonts w:ascii="Times New Roman" w:hAnsi="Times New Roman"/>
          <w:b/>
          <w:sz w:val="28"/>
        </w:rPr>
        <w:t>ПЛАНИРУЕМЫЕ ОБРАЗОВАТЕЛЬНЫЕ РЕЗУЛЬТАТЫ</w:t>
      </w:r>
    </w:p>
    <w:p w:rsidR="004A3E20" w:rsidRDefault="004A3E20">
      <w:pPr>
        <w:spacing w:after="0" w:line="264" w:lineRule="auto"/>
        <w:ind w:left="120"/>
        <w:jc w:val="both"/>
      </w:pPr>
    </w:p>
    <w:p w:rsidR="004A3E20" w:rsidRDefault="00135D83">
      <w:pPr>
        <w:spacing w:after="0" w:line="264" w:lineRule="auto"/>
        <w:ind w:firstLine="600"/>
        <w:jc w:val="both"/>
      </w:pPr>
      <w:r>
        <w:rPr>
          <w:rFonts w:ascii="Times New Roman" w:hAnsi="Times New Roman"/>
          <w:sz w:val="28"/>
        </w:rPr>
        <w:t xml:space="preserve">Изучение литературы в основной школе направлено на достижение обучающимися следующих личностных, </w:t>
      </w:r>
      <w:proofErr w:type="spellStart"/>
      <w:r>
        <w:rPr>
          <w:rFonts w:ascii="Times New Roman" w:hAnsi="Times New Roman"/>
          <w:sz w:val="28"/>
        </w:rPr>
        <w:t>метапредметных</w:t>
      </w:r>
      <w:proofErr w:type="spellEnd"/>
      <w:r>
        <w:rPr>
          <w:rFonts w:ascii="Times New Roman" w:hAnsi="Times New Roman"/>
          <w:sz w:val="28"/>
        </w:rPr>
        <w:t xml:space="preserve"> и предметных результатов освоения учебного предмета.</w:t>
      </w:r>
    </w:p>
    <w:p w:rsidR="004A3E20" w:rsidRDefault="004A3E20">
      <w:pPr>
        <w:spacing w:after="0" w:line="264" w:lineRule="auto"/>
        <w:ind w:left="120"/>
        <w:jc w:val="both"/>
      </w:pPr>
    </w:p>
    <w:p w:rsidR="004A3E20" w:rsidRDefault="00135D83">
      <w:pPr>
        <w:spacing w:after="0" w:line="264" w:lineRule="auto"/>
        <w:ind w:left="120"/>
        <w:jc w:val="both"/>
      </w:pPr>
      <w:r>
        <w:rPr>
          <w:rFonts w:ascii="Times New Roman" w:hAnsi="Times New Roman"/>
          <w:b/>
          <w:sz w:val="28"/>
        </w:rPr>
        <w:t>ЛИЧНОСТНЫЕ РЕЗУЛЬТАТЫ</w:t>
      </w:r>
    </w:p>
    <w:p w:rsidR="004A3E20" w:rsidRDefault="004A3E20">
      <w:pPr>
        <w:spacing w:after="0" w:line="264" w:lineRule="auto"/>
        <w:ind w:left="120"/>
        <w:jc w:val="both"/>
      </w:pPr>
    </w:p>
    <w:p w:rsidR="004A3E20" w:rsidRDefault="00135D83">
      <w:pPr>
        <w:spacing w:after="0" w:line="264" w:lineRule="auto"/>
        <w:ind w:firstLine="600"/>
        <w:jc w:val="both"/>
      </w:pPr>
      <w:r>
        <w:rPr>
          <w:rFonts w:ascii="Times New Roman" w:hAnsi="Times New Roman"/>
          <w:sz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A3E20" w:rsidRDefault="00135D83">
      <w:pPr>
        <w:spacing w:after="0" w:line="264" w:lineRule="auto"/>
        <w:ind w:firstLine="600"/>
        <w:jc w:val="both"/>
      </w:pPr>
      <w:r>
        <w:rPr>
          <w:rFonts w:ascii="Times New Roman" w:hAnsi="Times New Roman"/>
          <w:sz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A3E20" w:rsidRDefault="004A3E20">
      <w:pPr>
        <w:spacing w:after="0" w:line="264" w:lineRule="auto"/>
        <w:ind w:left="120"/>
        <w:jc w:val="both"/>
      </w:pPr>
    </w:p>
    <w:p w:rsidR="004A3E20" w:rsidRDefault="00135D83">
      <w:pPr>
        <w:spacing w:after="0" w:line="264" w:lineRule="auto"/>
        <w:ind w:left="120"/>
        <w:jc w:val="both"/>
      </w:pPr>
      <w:r>
        <w:rPr>
          <w:rFonts w:ascii="Times New Roman" w:hAnsi="Times New Roman"/>
          <w:b/>
          <w:sz w:val="28"/>
        </w:rPr>
        <w:t>Гражданского воспитания:</w:t>
      </w:r>
    </w:p>
    <w:p w:rsidR="004A3E20" w:rsidRDefault="00135D83">
      <w:pPr>
        <w:numPr>
          <w:ilvl w:val="0"/>
          <w:numId w:val="1"/>
        </w:numPr>
        <w:spacing w:after="0" w:line="264" w:lineRule="auto"/>
        <w:jc w:val="both"/>
      </w:pPr>
      <w:r>
        <w:rPr>
          <w:rFonts w:ascii="Times New Roman" w:hAnsi="Times New Roman"/>
          <w:sz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4A3E20" w:rsidRDefault="00135D83">
      <w:pPr>
        <w:numPr>
          <w:ilvl w:val="0"/>
          <w:numId w:val="1"/>
        </w:numPr>
        <w:spacing w:after="0" w:line="264" w:lineRule="auto"/>
        <w:jc w:val="both"/>
      </w:pPr>
      <w:r>
        <w:rPr>
          <w:rFonts w:ascii="Times New Roman" w:hAnsi="Times New Roman"/>
          <w:sz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A3E20" w:rsidRDefault="00135D83">
      <w:pPr>
        <w:numPr>
          <w:ilvl w:val="0"/>
          <w:numId w:val="1"/>
        </w:numPr>
        <w:spacing w:after="0" w:line="264" w:lineRule="auto"/>
        <w:jc w:val="both"/>
      </w:pPr>
      <w:r>
        <w:rPr>
          <w:rFonts w:ascii="Times New Roman" w:hAnsi="Times New Roman"/>
          <w:sz w:val="28"/>
        </w:rPr>
        <w:t>неприятие любых форм экстремизма, дискриминации;</w:t>
      </w:r>
    </w:p>
    <w:p w:rsidR="004A3E20" w:rsidRDefault="00135D83">
      <w:pPr>
        <w:numPr>
          <w:ilvl w:val="0"/>
          <w:numId w:val="1"/>
        </w:numPr>
        <w:spacing w:after="0" w:line="264" w:lineRule="auto"/>
        <w:jc w:val="both"/>
      </w:pPr>
      <w:r>
        <w:rPr>
          <w:rFonts w:ascii="Times New Roman" w:hAnsi="Times New Roman"/>
          <w:sz w:val="28"/>
        </w:rPr>
        <w:t>понимание роли различных социальных институтов в жизни человека;</w:t>
      </w:r>
    </w:p>
    <w:p w:rsidR="004A3E20" w:rsidRDefault="00135D83">
      <w:pPr>
        <w:numPr>
          <w:ilvl w:val="0"/>
          <w:numId w:val="1"/>
        </w:numPr>
        <w:spacing w:after="0" w:line="264" w:lineRule="auto"/>
        <w:jc w:val="both"/>
      </w:pPr>
      <w:r>
        <w:rPr>
          <w:rFonts w:ascii="Times New Roman" w:hAnsi="Times New Roman"/>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4A3E20" w:rsidRDefault="00135D83">
      <w:pPr>
        <w:numPr>
          <w:ilvl w:val="0"/>
          <w:numId w:val="1"/>
        </w:numPr>
        <w:spacing w:after="0" w:line="264" w:lineRule="auto"/>
        <w:jc w:val="both"/>
      </w:pPr>
      <w:r>
        <w:rPr>
          <w:rFonts w:ascii="Times New Roman" w:hAnsi="Times New Roman"/>
          <w:sz w:val="28"/>
        </w:rPr>
        <w:t>представление о способах противодействия коррупции;</w:t>
      </w:r>
    </w:p>
    <w:p w:rsidR="004A3E20" w:rsidRDefault="00135D83">
      <w:pPr>
        <w:numPr>
          <w:ilvl w:val="0"/>
          <w:numId w:val="1"/>
        </w:numPr>
        <w:spacing w:after="0" w:line="264" w:lineRule="auto"/>
        <w:jc w:val="both"/>
      </w:pPr>
      <w:r>
        <w:rPr>
          <w:rFonts w:ascii="Times New Roman" w:hAnsi="Times New Roman"/>
          <w:sz w:val="28"/>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4A3E20" w:rsidRDefault="00135D83">
      <w:pPr>
        <w:numPr>
          <w:ilvl w:val="0"/>
          <w:numId w:val="1"/>
        </w:numPr>
        <w:spacing w:after="0" w:line="264" w:lineRule="auto"/>
        <w:jc w:val="both"/>
      </w:pPr>
      <w:r>
        <w:rPr>
          <w:rFonts w:ascii="Times New Roman" w:hAnsi="Times New Roman"/>
          <w:sz w:val="28"/>
        </w:rPr>
        <w:t>активное участие в школьном самоуправлении;</w:t>
      </w:r>
    </w:p>
    <w:p w:rsidR="004A3E20" w:rsidRDefault="00135D83">
      <w:pPr>
        <w:numPr>
          <w:ilvl w:val="0"/>
          <w:numId w:val="1"/>
        </w:numPr>
        <w:spacing w:after="0" w:line="264" w:lineRule="auto"/>
        <w:jc w:val="both"/>
      </w:pPr>
      <w:r>
        <w:rPr>
          <w:rFonts w:ascii="Times New Roman" w:hAnsi="Times New Roman"/>
          <w:sz w:val="28"/>
        </w:rPr>
        <w:t>готовность к участию в гуманитарной деятельности (</w:t>
      </w:r>
      <w:proofErr w:type="spellStart"/>
      <w:r>
        <w:rPr>
          <w:rFonts w:ascii="Times New Roman" w:hAnsi="Times New Roman"/>
          <w:sz w:val="28"/>
        </w:rPr>
        <w:t>волонтерство</w:t>
      </w:r>
      <w:proofErr w:type="spellEnd"/>
      <w:r>
        <w:rPr>
          <w:rFonts w:ascii="Times New Roman" w:hAnsi="Times New Roman"/>
          <w:sz w:val="28"/>
        </w:rPr>
        <w:t>; помощь людям, нуждающимся в ней).</w:t>
      </w:r>
    </w:p>
    <w:p w:rsidR="004A3E20" w:rsidRDefault="004A3E20">
      <w:pPr>
        <w:spacing w:after="0" w:line="264" w:lineRule="auto"/>
        <w:ind w:left="120"/>
        <w:jc w:val="both"/>
      </w:pPr>
    </w:p>
    <w:p w:rsidR="004A3E20" w:rsidRDefault="00135D83">
      <w:pPr>
        <w:spacing w:after="0" w:line="264" w:lineRule="auto"/>
        <w:ind w:left="120"/>
        <w:jc w:val="both"/>
      </w:pPr>
      <w:r>
        <w:rPr>
          <w:rFonts w:ascii="Times New Roman" w:hAnsi="Times New Roman"/>
          <w:b/>
          <w:sz w:val="28"/>
        </w:rPr>
        <w:t>Патриотического воспитания:</w:t>
      </w:r>
    </w:p>
    <w:p w:rsidR="004A3E20" w:rsidRDefault="00135D83">
      <w:pPr>
        <w:numPr>
          <w:ilvl w:val="0"/>
          <w:numId w:val="2"/>
        </w:numPr>
        <w:spacing w:after="0" w:line="264" w:lineRule="auto"/>
        <w:jc w:val="both"/>
      </w:pPr>
      <w:r>
        <w:rPr>
          <w:rFonts w:ascii="Times New Roman" w:hAnsi="Times New Roman"/>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4A3E20" w:rsidRDefault="00135D83">
      <w:pPr>
        <w:numPr>
          <w:ilvl w:val="0"/>
          <w:numId w:val="2"/>
        </w:numPr>
        <w:spacing w:after="0" w:line="264" w:lineRule="auto"/>
        <w:jc w:val="both"/>
      </w:pPr>
      <w:r>
        <w:rPr>
          <w:rFonts w:ascii="Times New Roman" w:hAnsi="Times New Roman"/>
          <w:sz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4A3E20" w:rsidRDefault="00135D83">
      <w:pPr>
        <w:numPr>
          <w:ilvl w:val="0"/>
          <w:numId w:val="2"/>
        </w:numPr>
        <w:spacing w:after="0" w:line="264" w:lineRule="auto"/>
        <w:jc w:val="both"/>
      </w:pPr>
      <w:r>
        <w:rPr>
          <w:rFonts w:ascii="Times New Roman" w:hAnsi="Times New Roman"/>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A3E20" w:rsidRDefault="004A3E20">
      <w:pPr>
        <w:spacing w:after="0" w:line="264" w:lineRule="auto"/>
        <w:ind w:left="120"/>
        <w:jc w:val="both"/>
      </w:pPr>
    </w:p>
    <w:p w:rsidR="004A3E20" w:rsidRDefault="00135D83">
      <w:pPr>
        <w:spacing w:after="0" w:line="264" w:lineRule="auto"/>
        <w:ind w:left="120"/>
        <w:jc w:val="both"/>
      </w:pPr>
      <w:r>
        <w:rPr>
          <w:rFonts w:ascii="Times New Roman" w:hAnsi="Times New Roman"/>
          <w:b/>
          <w:sz w:val="28"/>
        </w:rPr>
        <w:t>Духовно-нравственного воспитания:</w:t>
      </w:r>
    </w:p>
    <w:p w:rsidR="004A3E20" w:rsidRDefault="00135D83">
      <w:pPr>
        <w:numPr>
          <w:ilvl w:val="0"/>
          <w:numId w:val="3"/>
        </w:numPr>
        <w:spacing w:after="0" w:line="264" w:lineRule="auto"/>
        <w:jc w:val="both"/>
      </w:pPr>
      <w:r>
        <w:rPr>
          <w:rFonts w:ascii="Times New Roman" w:hAnsi="Times New Roman"/>
          <w:sz w:val="28"/>
        </w:rPr>
        <w:lastRenderedPageBreak/>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4A3E20" w:rsidRDefault="00135D83">
      <w:pPr>
        <w:numPr>
          <w:ilvl w:val="0"/>
          <w:numId w:val="3"/>
        </w:numPr>
        <w:spacing w:after="0" w:line="264" w:lineRule="auto"/>
        <w:jc w:val="both"/>
      </w:pPr>
      <w:r>
        <w:rPr>
          <w:rFonts w:ascii="Times New Roman" w:hAnsi="Times New Roman"/>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A3E20" w:rsidRDefault="00135D83">
      <w:pPr>
        <w:numPr>
          <w:ilvl w:val="0"/>
          <w:numId w:val="3"/>
        </w:numPr>
        <w:spacing w:after="0" w:line="264" w:lineRule="auto"/>
        <w:jc w:val="both"/>
      </w:pPr>
      <w:r>
        <w:rPr>
          <w:rFonts w:ascii="Times New Roman" w:hAnsi="Times New Roman"/>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4A3E20" w:rsidRDefault="004A3E20">
      <w:pPr>
        <w:spacing w:after="0" w:line="264" w:lineRule="auto"/>
        <w:ind w:left="120"/>
        <w:jc w:val="both"/>
      </w:pPr>
    </w:p>
    <w:p w:rsidR="004A3E20" w:rsidRDefault="00135D83">
      <w:pPr>
        <w:spacing w:after="0" w:line="264" w:lineRule="auto"/>
        <w:ind w:left="120"/>
        <w:jc w:val="both"/>
      </w:pPr>
      <w:r>
        <w:rPr>
          <w:rFonts w:ascii="Times New Roman" w:hAnsi="Times New Roman"/>
          <w:b/>
          <w:sz w:val="28"/>
        </w:rPr>
        <w:t>Эстетического воспитания:</w:t>
      </w:r>
    </w:p>
    <w:p w:rsidR="004A3E20" w:rsidRDefault="00135D83">
      <w:pPr>
        <w:numPr>
          <w:ilvl w:val="0"/>
          <w:numId w:val="4"/>
        </w:numPr>
        <w:spacing w:after="0" w:line="264" w:lineRule="auto"/>
        <w:jc w:val="both"/>
      </w:pPr>
      <w:r>
        <w:rPr>
          <w:rFonts w:ascii="Times New Roman" w:hAnsi="Times New Roman"/>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A3E20" w:rsidRDefault="00135D83">
      <w:pPr>
        <w:numPr>
          <w:ilvl w:val="0"/>
          <w:numId w:val="4"/>
        </w:numPr>
        <w:spacing w:after="0" w:line="264" w:lineRule="auto"/>
        <w:jc w:val="both"/>
      </w:pPr>
      <w:r>
        <w:rPr>
          <w:rFonts w:ascii="Times New Roman" w:hAnsi="Times New Roman"/>
          <w:sz w:val="28"/>
        </w:rPr>
        <w:t>осознание важности художественной литературы и культуры как средства коммуникации и самовыражения;</w:t>
      </w:r>
    </w:p>
    <w:p w:rsidR="004A3E20" w:rsidRDefault="00135D83">
      <w:pPr>
        <w:numPr>
          <w:ilvl w:val="0"/>
          <w:numId w:val="4"/>
        </w:numPr>
        <w:spacing w:after="0" w:line="264" w:lineRule="auto"/>
        <w:jc w:val="both"/>
      </w:pPr>
      <w:r>
        <w:rPr>
          <w:rFonts w:ascii="Times New Roman" w:hAnsi="Times New Roman"/>
          <w:sz w:val="28"/>
        </w:rPr>
        <w:t xml:space="preserve">понимание ценности отечественного и мирового искусства, роли этнических культурных традиций и народного творчества; </w:t>
      </w:r>
    </w:p>
    <w:p w:rsidR="004A3E20" w:rsidRDefault="00135D83">
      <w:pPr>
        <w:numPr>
          <w:ilvl w:val="0"/>
          <w:numId w:val="4"/>
        </w:numPr>
        <w:spacing w:after="0" w:line="264" w:lineRule="auto"/>
        <w:jc w:val="both"/>
      </w:pPr>
      <w:r>
        <w:rPr>
          <w:rFonts w:ascii="Times New Roman" w:hAnsi="Times New Roman"/>
          <w:sz w:val="28"/>
        </w:rPr>
        <w:t>стремление к самовыражению в разных видах искусства.</w:t>
      </w:r>
    </w:p>
    <w:p w:rsidR="004A3E20" w:rsidRDefault="004A3E20">
      <w:pPr>
        <w:spacing w:after="0" w:line="264" w:lineRule="auto"/>
        <w:ind w:left="120"/>
        <w:jc w:val="both"/>
      </w:pPr>
    </w:p>
    <w:p w:rsidR="004A3E20" w:rsidRDefault="00135D83">
      <w:pPr>
        <w:spacing w:after="0" w:line="264" w:lineRule="auto"/>
        <w:ind w:left="120"/>
        <w:jc w:val="both"/>
      </w:pPr>
      <w:r>
        <w:rPr>
          <w:rFonts w:ascii="Times New Roman" w:hAnsi="Times New Roman"/>
          <w:b/>
          <w:sz w:val="28"/>
        </w:rPr>
        <w:t>Физического воспитания, формирования культуры здоровья и эмоционального благополучия:</w:t>
      </w:r>
    </w:p>
    <w:p w:rsidR="004A3E20" w:rsidRDefault="00135D83">
      <w:pPr>
        <w:numPr>
          <w:ilvl w:val="0"/>
          <w:numId w:val="5"/>
        </w:numPr>
        <w:spacing w:after="0" w:line="264" w:lineRule="auto"/>
        <w:jc w:val="both"/>
      </w:pPr>
      <w:r>
        <w:rPr>
          <w:rFonts w:ascii="Times New Roman" w:hAnsi="Times New Roman"/>
          <w:sz w:val="28"/>
        </w:rPr>
        <w:t xml:space="preserve">осознание ценности жизни с опорой на собственный жизненный и читательский опыт; </w:t>
      </w:r>
    </w:p>
    <w:p w:rsidR="004A3E20" w:rsidRDefault="00135D83">
      <w:pPr>
        <w:numPr>
          <w:ilvl w:val="0"/>
          <w:numId w:val="5"/>
        </w:numPr>
        <w:spacing w:after="0" w:line="264" w:lineRule="auto"/>
        <w:jc w:val="both"/>
      </w:pPr>
      <w:r>
        <w:rPr>
          <w:rFonts w:ascii="Times New Roman" w:hAnsi="Times New Roman"/>
          <w:sz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A3E20" w:rsidRDefault="00135D83">
      <w:pPr>
        <w:numPr>
          <w:ilvl w:val="0"/>
          <w:numId w:val="5"/>
        </w:numPr>
        <w:spacing w:after="0" w:line="264" w:lineRule="auto"/>
        <w:jc w:val="both"/>
      </w:pPr>
      <w:r>
        <w:rPr>
          <w:rFonts w:ascii="Times New Roman" w:hAnsi="Times New Roman"/>
          <w:sz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4A3E20" w:rsidRDefault="00135D83">
      <w:pPr>
        <w:numPr>
          <w:ilvl w:val="0"/>
          <w:numId w:val="5"/>
        </w:numPr>
        <w:spacing w:after="0" w:line="264" w:lineRule="auto"/>
        <w:jc w:val="both"/>
      </w:pPr>
      <w:r>
        <w:rPr>
          <w:rFonts w:ascii="Times New Roman" w:hAnsi="Times New Roman"/>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A3E20" w:rsidRDefault="00135D83">
      <w:pPr>
        <w:numPr>
          <w:ilvl w:val="0"/>
          <w:numId w:val="5"/>
        </w:numPr>
        <w:spacing w:after="0" w:line="264" w:lineRule="auto"/>
        <w:jc w:val="both"/>
      </w:pPr>
      <w:r>
        <w:rPr>
          <w:rFonts w:ascii="Times New Roman" w:hAnsi="Times New Roman"/>
          <w:sz w:val="28"/>
        </w:rPr>
        <w:t>умение принимать себя и других, не осуждая;</w:t>
      </w:r>
    </w:p>
    <w:p w:rsidR="004A3E20" w:rsidRDefault="00135D83">
      <w:pPr>
        <w:numPr>
          <w:ilvl w:val="0"/>
          <w:numId w:val="5"/>
        </w:numPr>
        <w:spacing w:after="0" w:line="264" w:lineRule="auto"/>
        <w:jc w:val="both"/>
      </w:pPr>
      <w:r>
        <w:rPr>
          <w:rFonts w:ascii="Times New Roman" w:hAnsi="Times New Roman"/>
          <w:sz w:val="28"/>
        </w:rPr>
        <w:t>умение осознавать эмоциональное состояние себя и других, опираясь на примеры из литературных произведений;</w:t>
      </w:r>
    </w:p>
    <w:p w:rsidR="004A3E20" w:rsidRDefault="00135D83">
      <w:pPr>
        <w:numPr>
          <w:ilvl w:val="0"/>
          <w:numId w:val="5"/>
        </w:numPr>
        <w:spacing w:after="0" w:line="264" w:lineRule="auto"/>
        <w:jc w:val="both"/>
      </w:pPr>
      <w:r>
        <w:rPr>
          <w:rFonts w:ascii="Times New Roman" w:hAnsi="Times New Roman"/>
          <w:sz w:val="28"/>
        </w:rPr>
        <w:t>уметь управлять собственным эмоциональным состоянием;</w:t>
      </w:r>
    </w:p>
    <w:p w:rsidR="004A3E20" w:rsidRDefault="00135D83">
      <w:pPr>
        <w:numPr>
          <w:ilvl w:val="0"/>
          <w:numId w:val="5"/>
        </w:numPr>
        <w:spacing w:after="0" w:line="264" w:lineRule="auto"/>
        <w:jc w:val="both"/>
      </w:pPr>
      <w:proofErr w:type="spellStart"/>
      <w:r>
        <w:rPr>
          <w:rFonts w:ascii="Times New Roman" w:hAnsi="Times New Roman"/>
          <w:sz w:val="28"/>
        </w:rPr>
        <w:lastRenderedPageBreak/>
        <w:t>сформированность</w:t>
      </w:r>
      <w:proofErr w:type="spellEnd"/>
      <w:r>
        <w:rPr>
          <w:rFonts w:ascii="Times New Roman" w:hAnsi="Times New Roman"/>
          <w:sz w:val="28"/>
        </w:rPr>
        <w:t xml:space="preserve"> навыка рефлексии, признание своего права на ошибку и такого же права другого человека с оценкой поступков литературных героев.</w:t>
      </w:r>
    </w:p>
    <w:p w:rsidR="004A3E20" w:rsidRDefault="004A3E20">
      <w:pPr>
        <w:spacing w:after="0" w:line="264" w:lineRule="auto"/>
        <w:ind w:left="120"/>
        <w:jc w:val="both"/>
      </w:pPr>
    </w:p>
    <w:p w:rsidR="004A3E20" w:rsidRDefault="00135D83">
      <w:pPr>
        <w:spacing w:after="0" w:line="264" w:lineRule="auto"/>
        <w:ind w:left="120"/>
        <w:jc w:val="both"/>
      </w:pPr>
      <w:r>
        <w:rPr>
          <w:rFonts w:ascii="Times New Roman" w:hAnsi="Times New Roman"/>
          <w:b/>
          <w:sz w:val="28"/>
        </w:rPr>
        <w:t>Трудового воспитания:</w:t>
      </w:r>
    </w:p>
    <w:p w:rsidR="004A3E20" w:rsidRDefault="00135D83">
      <w:pPr>
        <w:numPr>
          <w:ilvl w:val="0"/>
          <w:numId w:val="6"/>
        </w:numPr>
        <w:spacing w:after="0" w:line="264" w:lineRule="auto"/>
        <w:jc w:val="both"/>
      </w:pPr>
      <w:r>
        <w:rPr>
          <w:rFonts w:ascii="Times New Roman" w:hAnsi="Times New Roman"/>
          <w:sz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A3E20" w:rsidRDefault="00135D83">
      <w:pPr>
        <w:numPr>
          <w:ilvl w:val="0"/>
          <w:numId w:val="6"/>
        </w:numPr>
        <w:spacing w:after="0" w:line="264" w:lineRule="auto"/>
        <w:jc w:val="both"/>
      </w:pPr>
      <w:r>
        <w:rPr>
          <w:rFonts w:ascii="Times New Roman" w:hAnsi="Times New Roman"/>
          <w:sz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4A3E20" w:rsidRDefault="00135D83">
      <w:pPr>
        <w:numPr>
          <w:ilvl w:val="0"/>
          <w:numId w:val="6"/>
        </w:numPr>
        <w:spacing w:after="0" w:line="264" w:lineRule="auto"/>
        <w:jc w:val="both"/>
      </w:pPr>
      <w:r>
        <w:rPr>
          <w:rFonts w:ascii="Times New Roman" w:hAnsi="Times New Roman"/>
          <w:sz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A3E20" w:rsidRDefault="00135D83">
      <w:pPr>
        <w:numPr>
          <w:ilvl w:val="0"/>
          <w:numId w:val="6"/>
        </w:numPr>
        <w:spacing w:after="0" w:line="264" w:lineRule="auto"/>
        <w:jc w:val="both"/>
      </w:pPr>
      <w:r>
        <w:rPr>
          <w:rFonts w:ascii="Times New Roman" w:hAnsi="Times New Roman"/>
          <w:sz w:val="28"/>
        </w:rPr>
        <w:t xml:space="preserve">готовность адаптироваться в профессиональной среде; </w:t>
      </w:r>
    </w:p>
    <w:p w:rsidR="004A3E20" w:rsidRDefault="00135D83">
      <w:pPr>
        <w:numPr>
          <w:ilvl w:val="0"/>
          <w:numId w:val="6"/>
        </w:numPr>
        <w:spacing w:after="0" w:line="264" w:lineRule="auto"/>
        <w:jc w:val="both"/>
      </w:pPr>
      <w:r>
        <w:rPr>
          <w:rFonts w:ascii="Times New Roman" w:hAnsi="Times New Roman"/>
          <w:sz w:val="28"/>
        </w:rPr>
        <w:t xml:space="preserve">уважение к труду и результатам трудовой деятельности, в том числе при изучении произведений русского фольклора и литературы; </w:t>
      </w:r>
    </w:p>
    <w:p w:rsidR="004A3E20" w:rsidRDefault="00135D83">
      <w:pPr>
        <w:numPr>
          <w:ilvl w:val="0"/>
          <w:numId w:val="6"/>
        </w:numPr>
        <w:spacing w:after="0" w:line="264" w:lineRule="auto"/>
        <w:jc w:val="both"/>
      </w:pPr>
      <w:r>
        <w:rPr>
          <w:rFonts w:ascii="Times New Roman" w:hAnsi="Times New Roman"/>
          <w:sz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A3E20" w:rsidRDefault="004A3E20">
      <w:pPr>
        <w:spacing w:after="0" w:line="264" w:lineRule="auto"/>
        <w:ind w:left="120"/>
        <w:jc w:val="both"/>
      </w:pPr>
    </w:p>
    <w:p w:rsidR="004A3E20" w:rsidRDefault="00135D83">
      <w:pPr>
        <w:spacing w:after="0" w:line="264" w:lineRule="auto"/>
        <w:ind w:left="120"/>
        <w:jc w:val="both"/>
      </w:pPr>
      <w:r>
        <w:rPr>
          <w:rFonts w:ascii="Times New Roman" w:hAnsi="Times New Roman"/>
          <w:b/>
          <w:sz w:val="28"/>
        </w:rPr>
        <w:t>Экологического воспитания:</w:t>
      </w:r>
    </w:p>
    <w:p w:rsidR="004A3E20" w:rsidRDefault="00135D83">
      <w:pPr>
        <w:numPr>
          <w:ilvl w:val="0"/>
          <w:numId w:val="7"/>
        </w:numPr>
        <w:spacing w:after="0" w:line="264" w:lineRule="auto"/>
        <w:jc w:val="both"/>
      </w:pPr>
      <w:r>
        <w:rPr>
          <w:rFonts w:ascii="Times New Roman" w:hAnsi="Times New Roman"/>
          <w:sz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A3E20" w:rsidRDefault="00135D83">
      <w:pPr>
        <w:numPr>
          <w:ilvl w:val="0"/>
          <w:numId w:val="7"/>
        </w:numPr>
        <w:spacing w:after="0" w:line="264" w:lineRule="auto"/>
        <w:jc w:val="both"/>
      </w:pPr>
      <w:r>
        <w:rPr>
          <w:rFonts w:ascii="Times New Roman" w:hAnsi="Times New Roman"/>
          <w:sz w:val="28"/>
        </w:rPr>
        <w:t xml:space="preserve">повышение уровня экологической культуры, осознание глобального характера экологических проблем и путей их решения; </w:t>
      </w:r>
    </w:p>
    <w:p w:rsidR="004A3E20" w:rsidRDefault="00135D83">
      <w:pPr>
        <w:numPr>
          <w:ilvl w:val="0"/>
          <w:numId w:val="7"/>
        </w:numPr>
        <w:spacing w:after="0" w:line="264" w:lineRule="auto"/>
        <w:jc w:val="both"/>
      </w:pPr>
      <w:r>
        <w:rPr>
          <w:rFonts w:ascii="Times New Roman" w:hAnsi="Times New Roman"/>
          <w:sz w:val="28"/>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4A3E20" w:rsidRDefault="00135D83">
      <w:pPr>
        <w:numPr>
          <w:ilvl w:val="0"/>
          <w:numId w:val="7"/>
        </w:numPr>
        <w:spacing w:after="0" w:line="264" w:lineRule="auto"/>
        <w:jc w:val="both"/>
      </w:pPr>
      <w:r>
        <w:rPr>
          <w:rFonts w:ascii="Times New Roman" w:hAnsi="Times New Roman"/>
          <w:sz w:val="28"/>
        </w:rPr>
        <w:t xml:space="preserve">осознание своей роли как гражданина и потребителя в условиях взаимосвязи природной, технологической и социальной сред; </w:t>
      </w:r>
    </w:p>
    <w:p w:rsidR="004A3E20" w:rsidRDefault="00135D83">
      <w:pPr>
        <w:numPr>
          <w:ilvl w:val="0"/>
          <w:numId w:val="7"/>
        </w:numPr>
        <w:spacing w:after="0" w:line="264" w:lineRule="auto"/>
        <w:jc w:val="both"/>
      </w:pPr>
      <w:r>
        <w:rPr>
          <w:rFonts w:ascii="Times New Roman" w:hAnsi="Times New Roman"/>
          <w:sz w:val="28"/>
        </w:rPr>
        <w:t>готовность к участию в практической деятельности экологической направленности.</w:t>
      </w:r>
    </w:p>
    <w:p w:rsidR="004A3E20" w:rsidRDefault="004A3E20">
      <w:pPr>
        <w:spacing w:after="0" w:line="264" w:lineRule="auto"/>
        <w:ind w:left="120"/>
        <w:jc w:val="both"/>
      </w:pPr>
    </w:p>
    <w:p w:rsidR="004A3E20" w:rsidRDefault="00135D83">
      <w:pPr>
        <w:spacing w:after="0" w:line="264" w:lineRule="auto"/>
        <w:ind w:left="120"/>
        <w:jc w:val="both"/>
      </w:pPr>
      <w:r>
        <w:rPr>
          <w:rFonts w:ascii="Times New Roman" w:hAnsi="Times New Roman"/>
          <w:b/>
          <w:sz w:val="28"/>
        </w:rPr>
        <w:t>Ценности научного познания:</w:t>
      </w:r>
    </w:p>
    <w:p w:rsidR="004A3E20" w:rsidRDefault="00135D83">
      <w:pPr>
        <w:numPr>
          <w:ilvl w:val="0"/>
          <w:numId w:val="8"/>
        </w:numPr>
        <w:spacing w:after="0" w:line="264" w:lineRule="auto"/>
        <w:jc w:val="both"/>
      </w:pPr>
      <w:r>
        <w:rPr>
          <w:rFonts w:ascii="Times New Roman" w:hAnsi="Times New Roman"/>
          <w:sz w:val="28"/>
        </w:rPr>
        <w:lastRenderedPageBreak/>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4A3E20" w:rsidRDefault="00135D83">
      <w:pPr>
        <w:numPr>
          <w:ilvl w:val="0"/>
          <w:numId w:val="8"/>
        </w:numPr>
        <w:spacing w:after="0" w:line="264" w:lineRule="auto"/>
        <w:jc w:val="both"/>
      </w:pPr>
      <w:r>
        <w:rPr>
          <w:rFonts w:ascii="Times New Roman" w:hAnsi="Times New Roman"/>
          <w:sz w:val="28"/>
        </w:rPr>
        <w:t xml:space="preserve">овладение языковой и читательской культурой как средством познания мира; </w:t>
      </w:r>
    </w:p>
    <w:p w:rsidR="004A3E20" w:rsidRDefault="00135D83">
      <w:pPr>
        <w:numPr>
          <w:ilvl w:val="0"/>
          <w:numId w:val="8"/>
        </w:numPr>
        <w:spacing w:after="0" w:line="264" w:lineRule="auto"/>
        <w:jc w:val="both"/>
      </w:pPr>
      <w:r>
        <w:rPr>
          <w:rFonts w:ascii="Times New Roman" w:hAnsi="Times New Roman"/>
          <w:sz w:val="28"/>
        </w:rPr>
        <w:t xml:space="preserve">овладение основными навыками исследовательской деятельности с учётом специфики школьного литературного образования; </w:t>
      </w:r>
    </w:p>
    <w:p w:rsidR="004A3E20" w:rsidRDefault="00135D83">
      <w:pPr>
        <w:numPr>
          <w:ilvl w:val="0"/>
          <w:numId w:val="8"/>
        </w:numPr>
        <w:spacing w:after="0" w:line="264" w:lineRule="auto"/>
        <w:jc w:val="both"/>
      </w:pPr>
      <w:r>
        <w:rPr>
          <w:rFonts w:ascii="Times New Roman" w:hAnsi="Times New Roman"/>
          <w:sz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A3E20" w:rsidRDefault="004A3E20">
      <w:pPr>
        <w:spacing w:after="0" w:line="264" w:lineRule="auto"/>
        <w:ind w:left="120"/>
        <w:jc w:val="both"/>
      </w:pPr>
    </w:p>
    <w:p w:rsidR="004A3E20" w:rsidRDefault="00135D83">
      <w:pPr>
        <w:spacing w:after="0" w:line="264" w:lineRule="auto"/>
        <w:ind w:left="120"/>
        <w:jc w:val="both"/>
      </w:pPr>
      <w:r>
        <w:rPr>
          <w:rFonts w:ascii="Times New Roman" w:hAnsi="Times New Roman"/>
          <w:b/>
          <w:sz w:val="28"/>
        </w:rPr>
        <w:t>Личностные результаты, обеспечивающие адаптацию обучающегося к изменяющимся условиям социальной и природной среды:</w:t>
      </w:r>
    </w:p>
    <w:p w:rsidR="004A3E20" w:rsidRDefault="00135D83">
      <w:pPr>
        <w:numPr>
          <w:ilvl w:val="0"/>
          <w:numId w:val="9"/>
        </w:numPr>
        <w:spacing w:after="0" w:line="264" w:lineRule="auto"/>
        <w:jc w:val="both"/>
      </w:pPr>
      <w:r>
        <w:rPr>
          <w:rFonts w:ascii="Times New Roman" w:hAnsi="Times New Roman"/>
          <w:sz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A3E20" w:rsidRDefault="00135D83">
      <w:pPr>
        <w:numPr>
          <w:ilvl w:val="0"/>
          <w:numId w:val="9"/>
        </w:numPr>
        <w:spacing w:after="0" w:line="264" w:lineRule="auto"/>
        <w:jc w:val="both"/>
      </w:pPr>
      <w:r>
        <w:rPr>
          <w:rFonts w:ascii="Times New Roman" w:hAnsi="Times New Roman"/>
          <w:sz w:val="28"/>
        </w:rPr>
        <w:t>изучение и оценка социальных ролей персонажей литературных произведений;</w:t>
      </w:r>
    </w:p>
    <w:p w:rsidR="004A3E20" w:rsidRDefault="00135D83">
      <w:pPr>
        <w:numPr>
          <w:ilvl w:val="0"/>
          <w:numId w:val="9"/>
        </w:numPr>
        <w:spacing w:after="0" w:line="264" w:lineRule="auto"/>
        <w:jc w:val="both"/>
      </w:pPr>
      <w:r>
        <w:rPr>
          <w:rFonts w:ascii="Times New Roman" w:hAnsi="Times New Roman"/>
          <w:sz w:val="28"/>
        </w:rPr>
        <w:t xml:space="preserve">потребность во взаимодействии в условиях неопределённости, открытость опыту и знаниям других; </w:t>
      </w:r>
    </w:p>
    <w:p w:rsidR="004A3E20" w:rsidRDefault="00135D83">
      <w:pPr>
        <w:numPr>
          <w:ilvl w:val="0"/>
          <w:numId w:val="9"/>
        </w:numPr>
        <w:spacing w:after="0" w:line="264" w:lineRule="auto"/>
        <w:jc w:val="both"/>
      </w:pPr>
      <w:r>
        <w:rPr>
          <w:rFonts w:ascii="Times New Roman" w:hAnsi="Times New Roman"/>
          <w:sz w:val="28"/>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A3E20" w:rsidRDefault="00135D83">
      <w:pPr>
        <w:numPr>
          <w:ilvl w:val="0"/>
          <w:numId w:val="9"/>
        </w:numPr>
        <w:spacing w:after="0" w:line="264" w:lineRule="auto"/>
        <w:jc w:val="both"/>
      </w:pPr>
      <w:r>
        <w:rPr>
          <w:rFonts w:ascii="Times New Roman" w:hAnsi="Times New Roman"/>
          <w:sz w:val="28"/>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4A3E20" w:rsidRDefault="00135D83">
      <w:pPr>
        <w:numPr>
          <w:ilvl w:val="0"/>
          <w:numId w:val="9"/>
        </w:numPr>
        <w:spacing w:after="0" w:line="264" w:lineRule="auto"/>
        <w:jc w:val="both"/>
      </w:pPr>
      <w:r>
        <w:rPr>
          <w:rFonts w:ascii="Times New Roman" w:hAnsi="Times New Roman"/>
          <w:sz w:val="28"/>
        </w:rPr>
        <w:t xml:space="preserve">умение оперировать основными понятиями, терминами и представлениями в области концепции устойчивого развития; </w:t>
      </w:r>
    </w:p>
    <w:p w:rsidR="004A3E20" w:rsidRDefault="00135D83">
      <w:pPr>
        <w:numPr>
          <w:ilvl w:val="0"/>
          <w:numId w:val="9"/>
        </w:numPr>
        <w:spacing w:after="0" w:line="264" w:lineRule="auto"/>
        <w:jc w:val="both"/>
      </w:pPr>
      <w:r>
        <w:rPr>
          <w:rFonts w:ascii="Times New Roman" w:hAnsi="Times New Roman"/>
          <w:sz w:val="28"/>
        </w:rPr>
        <w:t xml:space="preserve">анализировать и выявлять взаимосвязи природы, общества и экономики; </w:t>
      </w:r>
    </w:p>
    <w:p w:rsidR="004A3E20" w:rsidRDefault="00135D83">
      <w:pPr>
        <w:numPr>
          <w:ilvl w:val="0"/>
          <w:numId w:val="9"/>
        </w:numPr>
        <w:spacing w:after="0" w:line="264" w:lineRule="auto"/>
        <w:jc w:val="both"/>
      </w:pPr>
      <w:r>
        <w:rPr>
          <w:rFonts w:ascii="Times New Roman" w:hAnsi="Times New Roman"/>
          <w:sz w:val="28"/>
        </w:rPr>
        <w:lastRenderedPageBreak/>
        <w:t>оценивать свои действия с учётом влияния на окружающую среду, достижений целей и преодоления вызовов, возможных глобальных последствий;</w:t>
      </w:r>
    </w:p>
    <w:p w:rsidR="004A3E20" w:rsidRDefault="00135D83">
      <w:pPr>
        <w:numPr>
          <w:ilvl w:val="0"/>
          <w:numId w:val="9"/>
        </w:numPr>
        <w:spacing w:after="0" w:line="264" w:lineRule="auto"/>
        <w:jc w:val="both"/>
      </w:pPr>
      <w:r>
        <w:rPr>
          <w:rFonts w:ascii="Times New Roman" w:hAnsi="Times New Roman"/>
          <w:sz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4A3E20" w:rsidRDefault="00135D83">
      <w:pPr>
        <w:numPr>
          <w:ilvl w:val="0"/>
          <w:numId w:val="9"/>
        </w:numPr>
        <w:spacing w:after="0" w:line="264" w:lineRule="auto"/>
        <w:jc w:val="both"/>
      </w:pPr>
      <w:r>
        <w:rPr>
          <w:rFonts w:ascii="Times New Roman" w:hAnsi="Times New Roman"/>
          <w:sz w:val="28"/>
        </w:rPr>
        <w:t xml:space="preserve">воспринимать стрессовую ситуацию как вызов, требующий контрмер; </w:t>
      </w:r>
    </w:p>
    <w:p w:rsidR="004A3E20" w:rsidRDefault="00135D83">
      <w:pPr>
        <w:numPr>
          <w:ilvl w:val="0"/>
          <w:numId w:val="9"/>
        </w:numPr>
        <w:spacing w:after="0" w:line="264" w:lineRule="auto"/>
        <w:jc w:val="both"/>
      </w:pPr>
      <w:r>
        <w:rPr>
          <w:rFonts w:ascii="Times New Roman" w:hAnsi="Times New Roman"/>
          <w:sz w:val="28"/>
        </w:rPr>
        <w:t xml:space="preserve">оценивать ситуацию стресса, корректировать принимаемые решения и действия; </w:t>
      </w:r>
    </w:p>
    <w:p w:rsidR="004A3E20" w:rsidRDefault="00135D83">
      <w:pPr>
        <w:numPr>
          <w:ilvl w:val="0"/>
          <w:numId w:val="9"/>
        </w:numPr>
        <w:spacing w:after="0" w:line="264" w:lineRule="auto"/>
        <w:jc w:val="both"/>
      </w:pPr>
      <w:r>
        <w:rPr>
          <w:rFonts w:ascii="Times New Roman" w:hAnsi="Times New Roman"/>
          <w:sz w:val="28"/>
        </w:rPr>
        <w:t xml:space="preserve">формулировать и оценивать риски и последствия, формировать опыт, уметь находить позитивное в произошедшей ситуации; </w:t>
      </w:r>
    </w:p>
    <w:p w:rsidR="004A3E20" w:rsidRDefault="00135D83">
      <w:pPr>
        <w:numPr>
          <w:ilvl w:val="0"/>
          <w:numId w:val="9"/>
        </w:numPr>
        <w:spacing w:after="0" w:line="264" w:lineRule="auto"/>
        <w:jc w:val="both"/>
      </w:pPr>
      <w:r>
        <w:rPr>
          <w:rFonts w:ascii="Times New Roman" w:hAnsi="Times New Roman"/>
          <w:sz w:val="28"/>
        </w:rPr>
        <w:t>быть готовым действовать в отсутствии гарантий успеха.</w:t>
      </w:r>
    </w:p>
    <w:p w:rsidR="004A3E20" w:rsidRDefault="004A3E20">
      <w:pPr>
        <w:spacing w:after="0" w:line="264" w:lineRule="auto"/>
        <w:ind w:left="120"/>
        <w:jc w:val="both"/>
      </w:pPr>
    </w:p>
    <w:p w:rsidR="004A3E20" w:rsidRDefault="00135D83">
      <w:pPr>
        <w:spacing w:after="0" w:line="264" w:lineRule="auto"/>
        <w:ind w:left="120"/>
        <w:jc w:val="both"/>
      </w:pPr>
      <w:r>
        <w:rPr>
          <w:rFonts w:ascii="Times New Roman" w:hAnsi="Times New Roman"/>
          <w:b/>
          <w:sz w:val="28"/>
        </w:rPr>
        <w:t>МЕТАПРЕДМЕТНЫЕ РЕЗУЛЬТАТЫ</w:t>
      </w:r>
    </w:p>
    <w:p w:rsidR="004A3E20" w:rsidRDefault="004A3E20">
      <w:pPr>
        <w:spacing w:after="0" w:line="264" w:lineRule="auto"/>
        <w:ind w:left="120"/>
        <w:jc w:val="both"/>
      </w:pPr>
    </w:p>
    <w:p w:rsidR="004A3E20" w:rsidRDefault="00135D83">
      <w:pPr>
        <w:spacing w:after="0" w:line="264" w:lineRule="auto"/>
        <w:ind w:firstLine="600"/>
        <w:jc w:val="both"/>
      </w:pPr>
      <w:r>
        <w:rPr>
          <w:rFonts w:ascii="Times New Roman" w:hAnsi="Times New Roman"/>
          <w:sz w:val="28"/>
        </w:rPr>
        <w:t>К концу обучения у обучающегося формируются следующие универсальные учебные действия.</w:t>
      </w:r>
    </w:p>
    <w:p w:rsidR="004A3E20" w:rsidRDefault="004A3E20">
      <w:pPr>
        <w:spacing w:after="0" w:line="264" w:lineRule="auto"/>
        <w:ind w:left="120"/>
        <w:jc w:val="both"/>
      </w:pPr>
    </w:p>
    <w:p w:rsidR="004A3E20" w:rsidRDefault="00135D83">
      <w:pPr>
        <w:spacing w:after="0" w:line="264" w:lineRule="auto"/>
        <w:ind w:left="120"/>
        <w:jc w:val="both"/>
      </w:pPr>
      <w:r>
        <w:rPr>
          <w:rFonts w:ascii="Times New Roman" w:hAnsi="Times New Roman"/>
          <w:b/>
          <w:sz w:val="28"/>
        </w:rPr>
        <w:t>Универсальные учебные познавательные действия:</w:t>
      </w:r>
    </w:p>
    <w:p w:rsidR="004A3E20" w:rsidRDefault="004A3E20">
      <w:pPr>
        <w:spacing w:after="0" w:line="264" w:lineRule="auto"/>
        <w:ind w:left="120"/>
        <w:jc w:val="both"/>
      </w:pPr>
    </w:p>
    <w:p w:rsidR="004A3E20" w:rsidRDefault="00135D83">
      <w:pPr>
        <w:spacing w:after="0" w:line="264" w:lineRule="auto"/>
        <w:ind w:firstLine="600"/>
        <w:jc w:val="both"/>
      </w:pPr>
      <w:r>
        <w:rPr>
          <w:rFonts w:ascii="Times New Roman" w:hAnsi="Times New Roman"/>
          <w:b/>
          <w:sz w:val="28"/>
        </w:rPr>
        <w:t>1) Базовые логические действия:</w:t>
      </w:r>
    </w:p>
    <w:p w:rsidR="004A3E20" w:rsidRDefault="00135D83">
      <w:pPr>
        <w:numPr>
          <w:ilvl w:val="0"/>
          <w:numId w:val="10"/>
        </w:numPr>
        <w:spacing w:after="0" w:line="264" w:lineRule="auto"/>
        <w:jc w:val="both"/>
      </w:pPr>
      <w:r>
        <w:rPr>
          <w:rFonts w:ascii="Times New Roman" w:hAnsi="Times New Roman"/>
          <w:sz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4A3E20" w:rsidRDefault="00135D83">
      <w:pPr>
        <w:numPr>
          <w:ilvl w:val="0"/>
          <w:numId w:val="10"/>
        </w:numPr>
        <w:spacing w:after="0" w:line="264" w:lineRule="auto"/>
        <w:jc w:val="both"/>
      </w:pPr>
      <w:r>
        <w:rPr>
          <w:rFonts w:ascii="Times New Roman" w:hAnsi="Times New Roman"/>
          <w:sz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A3E20" w:rsidRDefault="00135D83">
      <w:pPr>
        <w:numPr>
          <w:ilvl w:val="0"/>
          <w:numId w:val="10"/>
        </w:numPr>
        <w:spacing w:after="0" w:line="264" w:lineRule="auto"/>
        <w:jc w:val="both"/>
      </w:pPr>
      <w:r>
        <w:rPr>
          <w:rFonts w:ascii="Times New Roman" w:hAnsi="Times New Roman"/>
          <w:sz w:val="28"/>
        </w:rPr>
        <w:t>с учётом предложенной задачи выявлять закономерности и противоречия в рассматриваемых литературных фактах и наблюдениях над текстом;</w:t>
      </w:r>
    </w:p>
    <w:p w:rsidR="004A3E20" w:rsidRDefault="00135D83">
      <w:pPr>
        <w:numPr>
          <w:ilvl w:val="0"/>
          <w:numId w:val="10"/>
        </w:numPr>
        <w:spacing w:after="0" w:line="264" w:lineRule="auto"/>
        <w:jc w:val="both"/>
      </w:pPr>
      <w:r>
        <w:rPr>
          <w:rFonts w:ascii="Times New Roman" w:hAnsi="Times New Roman"/>
          <w:sz w:val="28"/>
        </w:rPr>
        <w:t>предлагать критерии для выявления закономерностей и противоречий с учётом учебной задачи;</w:t>
      </w:r>
    </w:p>
    <w:p w:rsidR="004A3E20" w:rsidRDefault="00135D83">
      <w:pPr>
        <w:numPr>
          <w:ilvl w:val="0"/>
          <w:numId w:val="10"/>
        </w:numPr>
        <w:spacing w:after="0" w:line="264" w:lineRule="auto"/>
        <w:jc w:val="both"/>
      </w:pPr>
      <w:r>
        <w:rPr>
          <w:rFonts w:ascii="Times New Roman" w:hAnsi="Times New Roman"/>
          <w:sz w:val="28"/>
        </w:rPr>
        <w:t>выявлять дефициты информации, данных, необходимых для решения поставленной учебной задачи;</w:t>
      </w:r>
    </w:p>
    <w:p w:rsidR="004A3E20" w:rsidRDefault="00135D83">
      <w:pPr>
        <w:numPr>
          <w:ilvl w:val="0"/>
          <w:numId w:val="10"/>
        </w:numPr>
        <w:spacing w:after="0" w:line="264" w:lineRule="auto"/>
        <w:jc w:val="both"/>
      </w:pPr>
      <w:r>
        <w:rPr>
          <w:rFonts w:ascii="Times New Roman" w:hAnsi="Times New Roman"/>
          <w:sz w:val="28"/>
        </w:rPr>
        <w:t>выявлять причинно-следственные связи при изучении литературных явлений и процессов;</w:t>
      </w:r>
    </w:p>
    <w:p w:rsidR="004A3E20" w:rsidRDefault="00135D83">
      <w:pPr>
        <w:numPr>
          <w:ilvl w:val="0"/>
          <w:numId w:val="10"/>
        </w:numPr>
        <w:spacing w:after="0" w:line="264" w:lineRule="auto"/>
        <w:jc w:val="both"/>
      </w:pPr>
      <w:r>
        <w:rPr>
          <w:rFonts w:ascii="Times New Roman" w:hAnsi="Times New Roman"/>
          <w:sz w:val="28"/>
        </w:rPr>
        <w:t>делать выводы с использованием дедуктивных и индуктивных умозаключений, умозаключений по аналогии;</w:t>
      </w:r>
    </w:p>
    <w:p w:rsidR="004A3E20" w:rsidRDefault="00135D83">
      <w:pPr>
        <w:numPr>
          <w:ilvl w:val="0"/>
          <w:numId w:val="10"/>
        </w:numPr>
        <w:spacing w:after="0" w:line="264" w:lineRule="auto"/>
        <w:jc w:val="both"/>
      </w:pPr>
      <w:r>
        <w:rPr>
          <w:rFonts w:ascii="Times New Roman" w:hAnsi="Times New Roman"/>
          <w:sz w:val="28"/>
        </w:rPr>
        <w:lastRenderedPageBreak/>
        <w:t>формулировать гипотезы об их взаимосвязях;</w:t>
      </w:r>
    </w:p>
    <w:p w:rsidR="004A3E20" w:rsidRDefault="00135D83">
      <w:pPr>
        <w:numPr>
          <w:ilvl w:val="0"/>
          <w:numId w:val="10"/>
        </w:numPr>
        <w:spacing w:after="0" w:line="264" w:lineRule="auto"/>
        <w:jc w:val="both"/>
      </w:pPr>
      <w:r>
        <w:rPr>
          <w:rFonts w:ascii="Times New Roman" w:hAnsi="Times New Roman"/>
          <w:sz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A3E20" w:rsidRDefault="00135D83">
      <w:pPr>
        <w:spacing w:after="0" w:line="264" w:lineRule="auto"/>
        <w:ind w:firstLine="600"/>
        <w:jc w:val="both"/>
      </w:pPr>
      <w:r>
        <w:rPr>
          <w:rFonts w:ascii="Times New Roman" w:hAnsi="Times New Roman"/>
          <w:b/>
          <w:sz w:val="28"/>
        </w:rPr>
        <w:t>2) Базовые исследовательские действия:</w:t>
      </w:r>
    </w:p>
    <w:p w:rsidR="004A3E20" w:rsidRDefault="00135D83">
      <w:pPr>
        <w:numPr>
          <w:ilvl w:val="0"/>
          <w:numId w:val="11"/>
        </w:numPr>
        <w:spacing w:after="0" w:line="264" w:lineRule="auto"/>
        <w:jc w:val="both"/>
      </w:pPr>
      <w:r>
        <w:rPr>
          <w:rFonts w:ascii="Times New Roman" w:hAnsi="Times New Roman"/>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A3E20" w:rsidRDefault="00135D83">
      <w:pPr>
        <w:numPr>
          <w:ilvl w:val="0"/>
          <w:numId w:val="11"/>
        </w:numPr>
        <w:spacing w:after="0" w:line="264" w:lineRule="auto"/>
        <w:jc w:val="both"/>
      </w:pPr>
      <w:r>
        <w:rPr>
          <w:rFonts w:ascii="Times New Roman" w:hAnsi="Times New Roman"/>
          <w:sz w:val="28"/>
        </w:rPr>
        <w:t>использовать вопросы как исследовательский инструмент познания в литературном образовании;</w:t>
      </w:r>
    </w:p>
    <w:p w:rsidR="004A3E20" w:rsidRDefault="00135D83">
      <w:pPr>
        <w:numPr>
          <w:ilvl w:val="0"/>
          <w:numId w:val="11"/>
        </w:numPr>
        <w:spacing w:after="0" w:line="264" w:lineRule="auto"/>
        <w:jc w:val="both"/>
      </w:pPr>
      <w:r>
        <w:rPr>
          <w:rFonts w:ascii="Times New Roman" w:hAnsi="Times New Roman"/>
          <w:sz w:val="28"/>
        </w:rPr>
        <w:t>формировать гипотезу об истинности собственных суждений и суждений других, аргументировать свою позицию, мнение</w:t>
      </w:r>
    </w:p>
    <w:p w:rsidR="004A3E20" w:rsidRDefault="00135D83">
      <w:pPr>
        <w:numPr>
          <w:ilvl w:val="0"/>
          <w:numId w:val="11"/>
        </w:numPr>
        <w:spacing w:after="0" w:line="264" w:lineRule="auto"/>
        <w:jc w:val="both"/>
      </w:pPr>
      <w:r>
        <w:rPr>
          <w:rFonts w:ascii="Times New Roman" w:hAnsi="Times New Roman"/>
          <w:sz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A3E20" w:rsidRDefault="00135D83">
      <w:pPr>
        <w:numPr>
          <w:ilvl w:val="0"/>
          <w:numId w:val="11"/>
        </w:numPr>
        <w:spacing w:after="0" w:line="264" w:lineRule="auto"/>
        <w:jc w:val="both"/>
      </w:pPr>
      <w:r>
        <w:rPr>
          <w:rFonts w:ascii="Times New Roman" w:hAnsi="Times New Roman"/>
          <w:sz w:val="28"/>
        </w:rPr>
        <w:t>оценивать на применимость и достоверность информацию, полученную в ходе исследования (эксперимента);</w:t>
      </w:r>
    </w:p>
    <w:p w:rsidR="004A3E20" w:rsidRDefault="00135D83">
      <w:pPr>
        <w:numPr>
          <w:ilvl w:val="0"/>
          <w:numId w:val="11"/>
        </w:numPr>
        <w:spacing w:after="0" w:line="264" w:lineRule="auto"/>
        <w:jc w:val="both"/>
      </w:pPr>
      <w:r>
        <w:rPr>
          <w:rFonts w:ascii="Times New Roman" w:hAnsi="Times New Roman"/>
          <w:sz w:val="28"/>
        </w:rPr>
        <w:t>самостоятельно формулировать обобщения и выводы по результатам проведённого наблюдения, опыта, исследования;</w:t>
      </w:r>
    </w:p>
    <w:p w:rsidR="004A3E20" w:rsidRDefault="00135D83">
      <w:pPr>
        <w:numPr>
          <w:ilvl w:val="0"/>
          <w:numId w:val="11"/>
        </w:numPr>
        <w:spacing w:after="0" w:line="264" w:lineRule="auto"/>
        <w:jc w:val="both"/>
      </w:pPr>
      <w:r>
        <w:rPr>
          <w:rFonts w:ascii="Times New Roman" w:hAnsi="Times New Roman"/>
          <w:sz w:val="28"/>
        </w:rPr>
        <w:t>владеть инструментами оценки достоверности полученных выводов и обобщений;</w:t>
      </w:r>
    </w:p>
    <w:p w:rsidR="004A3E20" w:rsidRDefault="00135D83">
      <w:pPr>
        <w:numPr>
          <w:ilvl w:val="0"/>
          <w:numId w:val="11"/>
        </w:numPr>
        <w:spacing w:after="0" w:line="264" w:lineRule="auto"/>
        <w:jc w:val="both"/>
      </w:pPr>
      <w:r>
        <w:rPr>
          <w:rFonts w:ascii="Times New Roman" w:hAnsi="Times New Roman"/>
          <w:sz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A3E20" w:rsidRDefault="00135D83">
      <w:pPr>
        <w:spacing w:after="0" w:line="264" w:lineRule="auto"/>
        <w:ind w:firstLine="600"/>
        <w:jc w:val="both"/>
      </w:pPr>
      <w:r>
        <w:rPr>
          <w:rFonts w:ascii="Times New Roman" w:hAnsi="Times New Roman"/>
          <w:b/>
          <w:sz w:val="28"/>
        </w:rPr>
        <w:t>3) Работа с информацией:</w:t>
      </w:r>
    </w:p>
    <w:p w:rsidR="004A3E20" w:rsidRDefault="00135D83">
      <w:pPr>
        <w:numPr>
          <w:ilvl w:val="0"/>
          <w:numId w:val="12"/>
        </w:numPr>
        <w:spacing w:after="0" w:line="264" w:lineRule="auto"/>
        <w:jc w:val="both"/>
      </w:pPr>
      <w:r>
        <w:rPr>
          <w:rFonts w:ascii="Times New Roman" w:hAnsi="Times New Roman"/>
          <w:sz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A3E20" w:rsidRDefault="00135D83">
      <w:pPr>
        <w:numPr>
          <w:ilvl w:val="0"/>
          <w:numId w:val="12"/>
        </w:numPr>
        <w:spacing w:after="0" w:line="264" w:lineRule="auto"/>
        <w:jc w:val="both"/>
      </w:pPr>
      <w:r>
        <w:rPr>
          <w:rFonts w:ascii="Times New Roman" w:hAnsi="Times New Roman"/>
          <w:sz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4A3E20" w:rsidRDefault="00135D83">
      <w:pPr>
        <w:numPr>
          <w:ilvl w:val="0"/>
          <w:numId w:val="12"/>
        </w:numPr>
        <w:spacing w:after="0" w:line="264" w:lineRule="auto"/>
        <w:jc w:val="both"/>
      </w:pPr>
      <w:r>
        <w:rPr>
          <w:rFonts w:ascii="Times New Roman" w:hAnsi="Times New Roman"/>
          <w:sz w:val="28"/>
        </w:rPr>
        <w:t>находить сходные аргументы (подтверждающие или опровергающие одну и ту же идею, версию) в различных информационных источниках;</w:t>
      </w:r>
    </w:p>
    <w:p w:rsidR="004A3E20" w:rsidRDefault="00135D83">
      <w:pPr>
        <w:numPr>
          <w:ilvl w:val="0"/>
          <w:numId w:val="12"/>
        </w:numPr>
        <w:spacing w:after="0" w:line="264" w:lineRule="auto"/>
        <w:jc w:val="both"/>
      </w:pPr>
      <w:r>
        <w:rPr>
          <w:rFonts w:ascii="Times New Roman" w:hAnsi="Times New Roman"/>
          <w:sz w:val="28"/>
        </w:rPr>
        <w:t xml:space="preserve">самостоятельно выбирать оптимальную форму представления литературной и другой информации и иллюстрировать решаемые </w:t>
      </w:r>
      <w:r>
        <w:rPr>
          <w:rFonts w:ascii="Times New Roman" w:hAnsi="Times New Roman"/>
          <w:sz w:val="28"/>
        </w:rPr>
        <w:lastRenderedPageBreak/>
        <w:t>учебные задачи несложными схемами, диаграммами, иной графикой и их комбинациями;</w:t>
      </w:r>
    </w:p>
    <w:p w:rsidR="004A3E20" w:rsidRDefault="00135D83">
      <w:pPr>
        <w:numPr>
          <w:ilvl w:val="0"/>
          <w:numId w:val="12"/>
        </w:numPr>
        <w:spacing w:after="0" w:line="264" w:lineRule="auto"/>
        <w:jc w:val="both"/>
      </w:pPr>
      <w:r>
        <w:rPr>
          <w:rFonts w:ascii="Times New Roman" w:hAnsi="Times New Roman"/>
          <w:sz w:val="28"/>
        </w:rPr>
        <w:t>оценивать надёжность литературной и другой информации по критериям, предложенным учителем или сформулированным самостоятельно;</w:t>
      </w:r>
    </w:p>
    <w:p w:rsidR="004A3E20" w:rsidRDefault="00135D83">
      <w:pPr>
        <w:numPr>
          <w:ilvl w:val="0"/>
          <w:numId w:val="12"/>
        </w:numPr>
        <w:spacing w:after="0" w:line="264" w:lineRule="auto"/>
        <w:jc w:val="both"/>
      </w:pPr>
      <w:r>
        <w:rPr>
          <w:rFonts w:ascii="Times New Roman" w:hAnsi="Times New Roman"/>
          <w:sz w:val="28"/>
        </w:rPr>
        <w:t>эффективно запоминать и систематизировать эту информацию.</w:t>
      </w:r>
    </w:p>
    <w:p w:rsidR="004A3E20" w:rsidRDefault="00135D83">
      <w:pPr>
        <w:spacing w:after="0" w:line="264" w:lineRule="auto"/>
        <w:ind w:firstLine="600"/>
        <w:jc w:val="both"/>
      </w:pPr>
      <w:r>
        <w:rPr>
          <w:rFonts w:ascii="Times New Roman" w:hAnsi="Times New Roman"/>
          <w:b/>
          <w:sz w:val="28"/>
        </w:rPr>
        <w:t>Универсальные учебные коммуникативные действия:</w:t>
      </w:r>
    </w:p>
    <w:p w:rsidR="004A3E20" w:rsidRDefault="00135D83">
      <w:pPr>
        <w:spacing w:after="0" w:line="264" w:lineRule="auto"/>
        <w:ind w:firstLine="600"/>
        <w:jc w:val="both"/>
      </w:pPr>
      <w:r>
        <w:rPr>
          <w:rFonts w:ascii="Times New Roman" w:hAnsi="Times New Roman"/>
          <w:b/>
          <w:sz w:val="28"/>
        </w:rPr>
        <w:t>1) Общение:</w:t>
      </w:r>
    </w:p>
    <w:p w:rsidR="004A3E20" w:rsidRDefault="00135D83">
      <w:pPr>
        <w:numPr>
          <w:ilvl w:val="0"/>
          <w:numId w:val="13"/>
        </w:numPr>
        <w:spacing w:after="0" w:line="264" w:lineRule="auto"/>
        <w:jc w:val="both"/>
      </w:pPr>
      <w:r>
        <w:rPr>
          <w:rFonts w:ascii="Times New Roman" w:hAnsi="Times New Roman"/>
          <w:sz w:val="28"/>
        </w:rPr>
        <w:t>воспринимать и формулировать суждения, выражать эмоции в соответствии с условиями и целями общения;</w:t>
      </w:r>
    </w:p>
    <w:p w:rsidR="004A3E20" w:rsidRDefault="00135D83">
      <w:pPr>
        <w:numPr>
          <w:ilvl w:val="0"/>
          <w:numId w:val="13"/>
        </w:numPr>
        <w:spacing w:after="0" w:line="264" w:lineRule="auto"/>
        <w:jc w:val="both"/>
      </w:pPr>
      <w:r>
        <w:rPr>
          <w:rFonts w:ascii="Times New Roman" w:hAnsi="Times New Roman"/>
          <w:sz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A3E20" w:rsidRDefault="00135D83">
      <w:pPr>
        <w:numPr>
          <w:ilvl w:val="0"/>
          <w:numId w:val="13"/>
        </w:numPr>
        <w:spacing w:after="0" w:line="264" w:lineRule="auto"/>
        <w:jc w:val="both"/>
      </w:pPr>
      <w:r>
        <w:rPr>
          <w:rFonts w:ascii="Times New Roman" w:hAnsi="Times New Roman"/>
          <w:sz w:val="28"/>
        </w:rPr>
        <w:t>выражать себя (свою точку зрения) в устных и письменных текстах;</w:t>
      </w:r>
    </w:p>
    <w:p w:rsidR="004A3E20" w:rsidRDefault="00135D83">
      <w:pPr>
        <w:numPr>
          <w:ilvl w:val="0"/>
          <w:numId w:val="13"/>
        </w:numPr>
        <w:spacing w:after="0" w:line="264" w:lineRule="auto"/>
        <w:jc w:val="both"/>
      </w:pPr>
      <w:r>
        <w:rPr>
          <w:rFonts w:ascii="Times New Roman" w:hAnsi="Times New Roman"/>
          <w:sz w:val="28"/>
        </w:rPr>
        <w:t>понимать намерения других, проявлять уважительное отношение к собеседнику и корректно формулировать свои возражения;</w:t>
      </w:r>
    </w:p>
    <w:p w:rsidR="004A3E20" w:rsidRDefault="00135D83">
      <w:pPr>
        <w:numPr>
          <w:ilvl w:val="0"/>
          <w:numId w:val="13"/>
        </w:numPr>
        <w:spacing w:after="0" w:line="264" w:lineRule="auto"/>
        <w:jc w:val="both"/>
      </w:pPr>
      <w:r>
        <w:rPr>
          <w:rFonts w:ascii="Times New Roman" w:hAnsi="Times New Roman"/>
          <w:sz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4A3E20" w:rsidRDefault="00135D83">
      <w:pPr>
        <w:numPr>
          <w:ilvl w:val="0"/>
          <w:numId w:val="13"/>
        </w:numPr>
        <w:spacing w:after="0" w:line="264" w:lineRule="auto"/>
        <w:jc w:val="both"/>
      </w:pPr>
      <w:r>
        <w:rPr>
          <w:rFonts w:ascii="Times New Roman" w:hAnsi="Times New Roman"/>
          <w:sz w:val="28"/>
        </w:rPr>
        <w:t>сопоставлять свои суждения с суждениями других участников диалога, обнаруживать различие и сходство позиций;</w:t>
      </w:r>
    </w:p>
    <w:p w:rsidR="004A3E20" w:rsidRDefault="00135D83">
      <w:pPr>
        <w:numPr>
          <w:ilvl w:val="0"/>
          <w:numId w:val="13"/>
        </w:numPr>
        <w:spacing w:after="0" w:line="264" w:lineRule="auto"/>
        <w:jc w:val="both"/>
      </w:pPr>
      <w:r>
        <w:rPr>
          <w:rFonts w:ascii="Times New Roman" w:hAnsi="Times New Roman"/>
          <w:sz w:val="28"/>
        </w:rPr>
        <w:t>публично представлять результаты выполненного опыта (литературоведческого эксперимента, исследования, проекта);</w:t>
      </w:r>
    </w:p>
    <w:p w:rsidR="004A3E20" w:rsidRDefault="00135D83">
      <w:pPr>
        <w:numPr>
          <w:ilvl w:val="0"/>
          <w:numId w:val="13"/>
        </w:numPr>
        <w:spacing w:after="0" w:line="264" w:lineRule="auto"/>
        <w:jc w:val="both"/>
      </w:pPr>
      <w:r>
        <w:rPr>
          <w:rFonts w:ascii="Times New Roman" w:hAnsi="Times New Roman"/>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A3E20" w:rsidRDefault="00135D83">
      <w:pPr>
        <w:spacing w:after="0" w:line="264" w:lineRule="auto"/>
        <w:ind w:firstLine="600"/>
        <w:jc w:val="both"/>
      </w:pPr>
      <w:r>
        <w:rPr>
          <w:rFonts w:ascii="Times New Roman" w:hAnsi="Times New Roman"/>
          <w:b/>
          <w:sz w:val="28"/>
        </w:rPr>
        <w:t>2) Совместная деятельность:</w:t>
      </w:r>
    </w:p>
    <w:p w:rsidR="004A3E20" w:rsidRDefault="00135D83">
      <w:pPr>
        <w:numPr>
          <w:ilvl w:val="0"/>
          <w:numId w:val="14"/>
        </w:numPr>
        <w:spacing w:after="0" w:line="264" w:lineRule="auto"/>
        <w:jc w:val="both"/>
      </w:pPr>
      <w:r>
        <w:rPr>
          <w:rFonts w:ascii="Times New Roman" w:hAnsi="Times New Roman"/>
          <w:sz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A3E20" w:rsidRDefault="00135D83">
      <w:pPr>
        <w:numPr>
          <w:ilvl w:val="0"/>
          <w:numId w:val="14"/>
        </w:numPr>
        <w:spacing w:after="0" w:line="264" w:lineRule="auto"/>
        <w:jc w:val="both"/>
      </w:pPr>
      <w:r>
        <w:rPr>
          <w:rFonts w:ascii="Times New Roman" w:hAnsi="Times New Roman"/>
          <w:sz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A3E20" w:rsidRDefault="00135D83">
      <w:pPr>
        <w:numPr>
          <w:ilvl w:val="0"/>
          <w:numId w:val="14"/>
        </w:numPr>
        <w:spacing w:after="0" w:line="264" w:lineRule="auto"/>
        <w:jc w:val="both"/>
      </w:pPr>
      <w:r>
        <w:rPr>
          <w:rFonts w:ascii="Times New Roman" w:hAnsi="Times New Roman"/>
          <w:sz w:val="28"/>
        </w:rPr>
        <w:t>уметь обобщать мнения нескольких людей;</w:t>
      </w:r>
    </w:p>
    <w:p w:rsidR="004A3E20" w:rsidRDefault="00135D83">
      <w:pPr>
        <w:numPr>
          <w:ilvl w:val="0"/>
          <w:numId w:val="14"/>
        </w:numPr>
        <w:spacing w:after="0" w:line="264" w:lineRule="auto"/>
        <w:jc w:val="both"/>
      </w:pPr>
      <w:r>
        <w:rPr>
          <w:rFonts w:ascii="Times New Roman" w:hAnsi="Times New Roman"/>
          <w:sz w:val="28"/>
        </w:rPr>
        <w:lastRenderedPageBreak/>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A3E20" w:rsidRDefault="00135D83">
      <w:pPr>
        <w:numPr>
          <w:ilvl w:val="0"/>
          <w:numId w:val="14"/>
        </w:numPr>
        <w:spacing w:after="0" w:line="264" w:lineRule="auto"/>
        <w:jc w:val="both"/>
      </w:pPr>
      <w:r>
        <w:rPr>
          <w:rFonts w:ascii="Times New Roman" w:hAnsi="Times New Roman"/>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A3E20" w:rsidRDefault="00135D83">
      <w:pPr>
        <w:numPr>
          <w:ilvl w:val="0"/>
          <w:numId w:val="14"/>
        </w:numPr>
        <w:spacing w:after="0" w:line="264" w:lineRule="auto"/>
        <w:jc w:val="both"/>
      </w:pPr>
      <w:r>
        <w:rPr>
          <w:rFonts w:ascii="Times New Roman" w:hAnsi="Times New Roman"/>
          <w:sz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4A3E20" w:rsidRDefault="00135D83">
      <w:pPr>
        <w:numPr>
          <w:ilvl w:val="0"/>
          <w:numId w:val="14"/>
        </w:numPr>
        <w:spacing w:after="0" w:line="264" w:lineRule="auto"/>
        <w:jc w:val="both"/>
      </w:pPr>
      <w:r>
        <w:rPr>
          <w:rFonts w:ascii="Times New Roman" w:hAnsi="Times New Roman"/>
          <w:sz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4A3E20" w:rsidRDefault="00135D83">
      <w:pPr>
        <w:numPr>
          <w:ilvl w:val="0"/>
          <w:numId w:val="14"/>
        </w:numPr>
        <w:spacing w:after="0" w:line="264" w:lineRule="auto"/>
        <w:jc w:val="both"/>
      </w:pPr>
      <w:r>
        <w:rPr>
          <w:rFonts w:ascii="Times New Roman" w:hAnsi="Times New Roman"/>
          <w:sz w:val="28"/>
        </w:rPr>
        <w:t>сопоставлять свои суждения с суждениями других участников диалога, обнаруживать различие и сходство позиций;</w:t>
      </w:r>
    </w:p>
    <w:p w:rsidR="004A3E20" w:rsidRDefault="00135D83">
      <w:pPr>
        <w:numPr>
          <w:ilvl w:val="0"/>
          <w:numId w:val="14"/>
        </w:numPr>
        <w:spacing w:after="0" w:line="264" w:lineRule="auto"/>
        <w:jc w:val="both"/>
      </w:pPr>
      <w:r>
        <w:rPr>
          <w:rFonts w:ascii="Times New Roman" w:hAnsi="Times New Roman"/>
          <w:sz w:val="28"/>
        </w:rPr>
        <w:t xml:space="preserve">публично представлять результаты выполненного опыта (литературоведческого эксперимента, исследования, проекта); </w:t>
      </w:r>
    </w:p>
    <w:p w:rsidR="004A3E20" w:rsidRDefault="00135D83">
      <w:pPr>
        <w:numPr>
          <w:ilvl w:val="0"/>
          <w:numId w:val="14"/>
        </w:numPr>
        <w:spacing w:after="0" w:line="264" w:lineRule="auto"/>
        <w:jc w:val="both"/>
      </w:pPr>
      <w:r>
        <w:rPr>
          <w:rFonts w:ascii="Times New Roman" w:hAnsi="Times New Roman"/>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A3E20" w:rsidRDefault="00135D83">
      <w:pPr>
        <w:numPr>
          <w:ilvl w:val="0"/>
          <w:numId w:val="14"/>
        </w:numPr>
        <w:spacing w:after="0" w:line="264" w:lineRule="auto"/>
        <w:jc w:val="both"/>
      </w:pPr>
      <w:r>
        <w:rPr>
          <w:rFonts w:ascii="Times New Roman" w:hAnsi="Times New Roman"/>
          <w:sz w:val="28"/>
        </w:rPr>
        <w:t>участниками взаимодействия на литературных занятиях;</w:t>
      </w:r>
    </w:p>
    <w:p w:rsidR="004A3E20" w:rsidRDefault="00135D83">
      <w:pPr>
        <w:numPr>
          <w:ilvl w:val="0"/>
          <w:numId w:val="14"/>
        </w:numPr>
        <w:spacing w:after="0" w:line="264" w:lineRule="auto"/>
        <w:jc w:val="both"/>
      </w:pPr>
      <w:r>
        <w:rPr>
          <w:rFonts w:ascii="Times New Roman" w:hAnsi="Times New Roman"/>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A3E20" w:rsidRDefault="00135D83">
      <w:pPr>
        <w:spacing w:after="0" w:line="264" w:lineRule="auto"/>
        <w:ind w:left="120"/>
        <w:jc w:val="both"/>
      </w:pPr>
      <w:r>
        <w:rPr>
          <w:rFonts w:ascii="Times New Roman" w:hAnsi="Times New Roman"/>
          <w:b/>
          <w:sz w:val="28"/>
        </w:rPr>
        <w:t>Универсальные учебные регулятивные действия:</w:t>
      </w:r>
    </w:p>
    <w:p w:rsidR="004A3E20" w:rsidRDefault="00135D83">
      <w:pPr>
        <w:spacing w:after="0" w:line="264" w:lineRule="auto"/>
        <w:ind w:firstLine="600"/>
        <w:jc w:val="both"/>
      </w:pPr>
      <w:r>
        <w:rPr>
          <w:rFonts w:ascii="Times New Roman" w:hAnsi="Times New Roman"/>
          <w:b/>
          <w:sz w:val="28"/>
        </w:rPr>
        <w:t>1) Самоорганизация:</w:t>
      </w:r>
    </w:p>
    <w:p w:rsidR="004A3E20" w:rsidRDefault="00135D83">
      <w:pPr>
        <w:numPr>
          <w:ilvl w:val="0"/>
          <w:numId w:val="15"/>
        </w:numPr>
        <w:spacing w:after="0" w:line="264" w:lineRule="auto"/>
        <w:jc w:val="both"/>
      </w:pPr>
      <w:r>
        <w:rPr>
          <w:rFonts w:ascii="Times New Roman" w:hAnsi="Times New Roman"/>
          <w:sz w:val="28"/>
        </w:rPr>
        <w:t>выявлять проблемы для решения в учебных и жизненных ситуациях, анализируя ситуации, изображённые в художественной литературе;</w:t>
      </w:r>
    </w:p>
    <w:p w:rsidR="004A3E20" w:rsidRDefault="00135D83">
      <w:pPr>
        <w:numPr>
          <w:ilvl w:val="0"/>
          <w:numId w:val="15"/>
        </w:numPr>
        <w:spacing w:after="0" w:line="264" w:lineRule="auto"/>
        <w:jc w:val="both"/>
      </w:pPr>
      <w:r>
        <w:rPr>
          <w:rFonts w:ascii="Times New Roman" w:hAnsi="Times New Roman"/>
          <w:sz w:val="28"/>
        </w:rPr>
        <w:t>ориентироваться в различных подходах принятия решений (индивидуальное, принятие решения в группе, принятие решений группой);</w:t>
      </w:r>
    </w:p>
    <w:p w:rsidR="004A3E20" w:rsidRDefault="00135D83">
      <w:pPr>
        <w:numPr>
          <w:ilvl w:val="0"/>
          <w:numId w:val="15"/>
        </w:numPr>
        <w:spacing w:after="0" w:line="264" w:lineRule="auto"/>
        <w:jc w:val="both"/>
      </w:pPr>
      <w:r>
        <w:rPr>
          <w:rFonts w:ascii="Times New Roman" w:hAnsi="Times New Roman"/>
          <w:sz w:val="28"/>
        </w:rPr>
        <w:t xml:space="preserve">самостоятельно составлять алгоритм решения учебной задачи (или его часть), выбирать способ решения учебной задачи с учётом имеющихся </w:t>
      </w:r>
      <w:r>
        <w:rPr>
          <w:rFonts w:ascii="Times New Roman" w:hAnsi="Times New Roman"/>
          <w:sz w:val="28"/>
        </w:rPr>
        <w:lastRenderedPageBreak/>
        <w:t>ресурсов и собственных возможностей, аргументировать предлагаемые варианты решений;</w:t>
      </w:r>
    </w:p>
    <w:p w:rsidR="004A3E20" w:rsidRDefault="00135D83">
      <w:pPr>
        <w:numPr>
          <w:ilvl w:val="0"/>
          <w:numId w:val="15"/>
        </w:numPr>
        <w:spacing w:after="0" w:line="264" w:lineRule="auto"/>
        <w:jc w:val="both"/>
      </w:pPr>
      <w:r>
        <w:rPr>
          <w:rFonts w:ascii="Times New Roman" w:hAnsi="Times New Roman"/>
          <w:sz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4A3E20" w:rsidRDefault="00135D83">
      <w:pPr>
        <w:numPr>
          <w:ilvl w:val="0"/>
          <w:numId w:val="15"/>
        </w:numPr>
        <w:spacing w:after="0" w:line="264" w:lineRule="auto"/>
        <w:jc w:val="both"/>
      </w:pPr>
      <w:r>
        <w:rPr>
          <w:rFonts w:ascii="Times New Roman" w:hAnsi="Times New Roman"/>
          <w:sz w:val="28"/>
        </w:rPr>
        <w:t>делать выбор и брать ответственность за решение.</w:t>
      </w:r>
    </w:p>
    <w:p w:rsidR="004A3E20" w:rsidRDefault="00135D83">
      <w:pPr>
        <w:spacing w:after="0" w:line="264" w:lineRule="auto"/>
        <w:ind w:firstLine="600"/>
        <w:jc w:val="both"/>
      </w:pPr>
      <w:r>
        <w:rPr>
          <w:rFonts w:ascii="Times New Roman" w:hAnsi="Times New Roman"/>
          <w:b/>
          <w:sz w:val="28"/>
        </w:rPr>
        <w:t>2) Самоконтроль:</w:t>
      </w:r>
    </w:p>
    <w:p w:rsidR="004A3E20" w:rsidRDefault="00135D83">
      <w:pPr>
        <w:numPr>
          <w:ilvl w:val="0"/>
          <w:numId w:val="16"/>
        </w:numPr>
        <w:spacing w:after="0" w:line="264" w:lineRule="auto"/>
        <w:jc w:val="both"/>
      </w:pPr>
      <w:r>
        <w:rPr>
          <w:rFonts w:ascii="Times New Roman" w:hAnsi="Times New Roman"/>
          <w:sz w:val="28"/>
        </w:rPr>
        <w:t xml:space="preserve">владеть способами самоконтроля, </w:t>
      </w:r>
      <w:proofErr w:type="spellStart"/>
      <w:r>
        <w:rPr>
          <w:rFonts w:ascii="Times New Roman" w:hAnsi="Times New Roman"/>
          <w:sz w:val="28"/>
        </w:rPr>
        <w:t>самомотивации</w:t>
      </w:r>
      <w:proofErr w:type="spellEnd"/>
      <w:r>
        <w:rPr>
          <w:rFonts w:ascii="Times New Roman" w:hAnsi="Times New Roman"/>
          <w:sz w:val="28"/>
        </w:rPr>
        <w:t xml:space="preserve"> и рефлексии в школьном литературном образовании; давать адекватную оценку учебной ситуации и предлагать план её изменения;</w:t>
      </w:r>
    </w:p>
    <w:p w:rsidR="004A3E20" w:rsidRDefault="00135D83">
      <w:pPr>
        <w:numPr>
          <w:ilvl w:val="0"/>
          <w:numId w:val="16"/>
        </w:numPr>
        <w:spacing w:after="0" w:line="264" w:lineRule="auto"/>
        <w:jc w:val="both"/>
      </w:pPr>
      <w:r>
        <w:rPr>
          <w:rFonts w:ascii="Times New Roman" w:hAnsi="Times New Roman"/>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A3E20" w:rsidRDefault="00135D83">
      <w:pPr>
        <w:numPr>
          <w:ilvl w:val="0"/>
          <w:numId w:val="16"/>
        </w:numPr>
        <w:spacing w:after="0" w:line="264" w:lineRule="auto"/>
        <w:jc w:val="both"/>
      </w:pPr>
      <w:r>
        <w:rPr>
          <w:rFonts w:ascii="Times New Roman" w:hAnsi="Times New Roman"/>
          <w:sz w:val="28"/>
        </w:rPr>
        <w:t>объяснять причины достижения (</w:t>
      </w:r>
      <w:proofErr w:type="spellStart"/>
      <w:r>
        <w:rPr>
          <w:rFonts w:ascii="Times New Roman" w:hAnsi="Times New Roman"/>
          <w:sz w:val="28"/>
        </w:rPr>
        <w:t>недостижения</w:t>
      </w:r>
      <w:proofErr w:type="spellEnd"/>
      <w:r>
        <w:rPr>
          <w:rFonts w:ascii="Times New Roman" w:hAnsi="Times New Roman"/>
          <w:sz w:val="28"/>
        </w:rPr>
        <w:t>) результатов деятельности, давать оценку приобретённому опыту, уметь находить позитивное в произошедшей ситуации;</w:t>
      </w:r>
    </w:p>
    <w:p w:rsidR="004A3E20" w:rsidRDefault="00135D83">
      <w:pPr>
        <w:numPr>
          <w:ilvl w:val="0"/>
          <w:numId w:val="16"/>
        </w:numPr>
        <w:spacing w:after="0" w:line="264" w:lineRule="auto"/>
        <w:jc w:val="both"/>
      </w:pPr>
      <w:r>
        <w:rPr>
          <w:rFonts w:ascii="Times New Roman" w:hAnsi="Times New Roman"/>
          <w:sz w:val="28"/>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A3E20" w:rsidRDefault="00135D83">
      <w:pPr>
        <w:spacing w:after="0" w:line="264" w:lineRule="auto"/>
        <w:ind w:firstLine="600"/>
        <w:jc w:val="both"/>
      </w:pPr>
      <w:r>
        <w:rPr>
          <w:rFonts w:ascii="Times New Roman" w:hAnsi="Times New Roman"/>
          <w:b/>
          <w:sz w:val="28"/>
        </w:rPr>
        <w:t>3) Эмоциональный интеллект:</w:t>
      </w:r>
    </w:p>
    <w:p w:rsidR="004A3E20" w:rsidRDefault="00135D83">
      <w:pPr>
        <w:numPr>
          <w:ilvl w:val="0"/>
          <w:numId w:val="17"/>
        </w:numPr>
        <w:spacing w:after="0" w:line="264" w:lineRule="auto"/>
        <w:jc w:val="both"/>
      </w:pPr>
      <w:r>
        <w:rPr>
          <w:rFonts w:ascii="Times New Roman" w:hAnsi="Times New Roman"/>
          <w:sz w:val="28"/>
        </w:rPr>
        <w:t>развивать способность различать и называть собственные эмоции, управлять ими и эмоциями других;</w:t>
      </w:r>
    </w:p>
    <w:p w:rsidR="004A3E20" w:rsidRDefault="00135D83">
      <w:pPr>
        <w:numPr>
          <w:ilvl w:val="0"/>
          <w:numId w:val="17"/>
        </w:numPr>
        <w:spacing w:after="0" w:line="264" w:lineRule="auto"/>
        <w:jc w:val="both"/>
      </w:pPr>
      <w:r>
        <w:rPr>
          <w:rFonts w:ascii="Times New Roman" w:hAnsi="Times New Roman"/>
          <w:sz w:val="28"/>
        </w:rPr>
        <w:t>выявлять и анализировать причины эмоций;</w:t>
      </w:r>
    </w:p>
    <w:p w:rsidR="004A3E20" w:rsidRDefault="00135D83">
      <w:pPr>
        <w:numPr>
          <w:ilvl w:val="0"/>
          <w:numId w:val="17"/>
        </w:numPr>
        <w:spacing w:after="0" w:line="264" w:lineRule="auto"/>
        <w:jc w:val="both"/>
      </w:pPr>
      <w:r>
        <w:rPr>
          <w:rFonts w:ascii="Times New Roman" w:hAnsi="Times New Roman"/>
          <w:sz w:val="28"/>
        </w:rPr>
        <w:t>ставить себя на место другого человека, понимать мотивы и намерения другого, анализируя примеры из художественной литературы;</w:t>
      </w:r>
    </w:p>
    <w:p w:rsidR="004A3E20" w:rsidRDefault="00135D83">
      <w:pPr>
        <w:numPr>
          <w:ilvl w:val="0"/>
          <w:numId w:val="17"/>
        </w:numPr>
        <w:spacing w:after="0" w:line="264" w:lineRule="auto"/>
        <w:jc w:val="both"/>
      </w:pPr>
      <w:r>
        <w:rPr>
          <w:rFonts w:ascii="Times New Roman" w:hAnsi="Times New Roman"/>
          <w:sz w:val="28"/>
        </w:rPr>
        <w:t>регулировать способ выражения своих эмоций.</w:t>
      </w:r>
    </w:p>
    <w:p w:rsidR="004A3E20" w:rsidRDefault="00135D83">
      <w:pPr>
        <w:spacing w:after="0" w:line="264" w:lineRule="auto"/>
        <w:ind w:firstLine="600"/>
        <w:jc w:val="both"/>
      </w:pPr>
      <w:r>
        <w:rPr>
          <w:rFonts w:ascii="Times New Roman" w:hAnsi="Times New Roman"/>
          <w:b/>
          <w:sz w:val="28"/>
        </w:rPr>
        <w:t>4) Принятие себя и других:</w:t>
      </w:r>
    </w:p>
    <w:p w:rsidR="004A3E20" w:rsidRDefault="00135D83">
      <w:pPr>
        <w:numPr>
          <w:ilvl w:val="0"/>
          <w:numId w:val="18"/>
        </w:numPr>
        <w:spacing w:after="0" w:line="264" w:lineRule="auto"/>
        <w:jc w:val="both"/>
      </w:pPr>
      <w:r>
        <w:rPr>
          <w:rFonts w:ascii="Times New Roman" w:hAnsi="Times New Roman"/>
          <w:sz w:val="28"/>
        </w:rPr>
        <w:t>осознанно относиться к другому человеку, его мнению, размышляя над взаимоотношениями литературных героев;</w:t>
      </w:r>
    </w:p>
    <w:p w:rsidR="004A3E20" w:rsidRDefault="00135D83">
      <w:pPr>
        <w:numPr>
          <w:ilvl w:val="0"/>
          <w:numId w:val="18"/>
        </w:numPr>
        <w:spacing w:after="0" w:line="264" w:lineRule="auto"/>
        <w:jc w:val="both"/>
      </w:pPr>
      <w:r>
        <w:rPr>
          <w:rFonts w:ascii="Times New Roman" w:hAnsi="Times New Roman"/>
          <w:sz w:val="28"/>
        </w:rPr>
        <w:t>признавать своё право на ошибку и такое же право другого; принимать себя и других, не осуждая;</w:t>
      </w:r>
    </w:p>
    <w:p w:rsidR="004A3E20" w:rsidRDefault="00135D83">
      <w:pPr>
        <w:numPr>
          <w:ilvl w:val="0"/>
          <w:numId w:val="18"/>
        </w:numPr>
        <w:spacing w:after="0" w:line="264" w:lineRule="auto"/>
        <w:jc w:val="both"/>
      </w:pPr>
      <w:r>
        <w:rPr>
          <w:rFonts w:ascii="Times New Roman" w:hAnsi="Times New Roman"/>
          <w:sz w:val="28"/>
        </w:rPr>
        <w:t>проявлять открытость себе и другим;</w:t>
      </w:r>
    </w:p>
    <w:p w:rsidR="004A3E20" w:rsidRDefault="00135D83">
      <w:pPr>
        <w:numPr>
          <w:ilvl w:val="0"/>
          <w:numId w:val="18"/>
        </w:numPr>
        <w:spacing w:after="0" w:line="264" w:lineRule="auto"/>
        <w:jc w:val="both"/>
      </w:pPr>
      <w:r>
        <w:rPr>
          <w:rFonts w:ascii="Times New Roman" w:hAnsi="Times New Roman"/>
          <w:sz w:val="28"/>
        </w:rPr>
        <w:t>осознавать невозможность контролировать всё вокруг.</w:t>
      </w:r>
    </w:p>
    <w:p w:rsidR="004A3E20" w:rsidRDefault="004A3E20">
      <w:pPr>
        <w:spacing w:after="0" w:line="264" w:lineRule="auto"/>
        <w:ind w:left="120"/>
        <w:jc w:val="both"/>
      </w:pPr>
    </w:p>
    <w:p w:rsidR="004A3E20" w:rsidRDefault="00135D83">
      <w:pPr>
        <w:spacing w:after="0" w:line="264" w:lineRule="auto"/>
        <w:ind w:left="120"/>
        <w:jc w:val="both"/>
      </w:pPr>
      <w:r>
        <w:rPr>
          <w:rFonts w:ascii="Times New Roman" w:hAnsi="Times New Roman"/>
          <w:b/>
          <w:sz w:val="28"/>
        </w:rPr>
        <w:t>ПРЕДМЕТНЫЕ РЕЗУЛЬТАТЫ</w:t>
      </w:r>
    </w:p>
    <w:p w:rsidR="004A3E20" w:rsidRDefault="00135D83">
      <w:pPr>
        <w:spacing w:after="0" w:line="264" w:lineRule="auto"/>
        <w:ind w:left="120"/>
        <w:jc w:val="both"/>
      </w:pPr>
      <w:r>
        <w:rPr>
          <w:rFonts w:ascii="Times New Roman" w:hAnsi="Times New Roman"/>
          <w:b/>
          <w:sz w:val="28"/>
        </w:rPr>
        <w:t>8 КЛАСС</w:t>
      </w:r>
    </w:p>
    <w:p w:rsidR="004A3E20" w:rsidRDefault="004A3E20">
      <w:pPr>
        <w:spacing w:after="0" w:line="264" w:lineRule="auto"/>
        <w:ind w:left="120"/>
        <w:jc w:val="both"/>
      </w:pPr>
    </w:p>
    <w:p w:rsidR="004A3E20" w:rsidRDefault="00135D83">
      <w:pPr>
        <w:spacing w:after="0" w:line="264" w:lineRule="auto"/>
        <w:ind w:firstLine="600"/>
        <w:jc w:val="both"/>
      </w:pPr>
      <w:r>
        <w:rPr>
          <w:rFonts w:ascii="Times New Roman" w:hAnsi="Times New Roman"/>
          <w:sz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A3E20" w:rsidRDefault="00135D83">
      <w:pPr>
        <w:spacing w:after="0" w:line="264" w:lineRule="auto"/>
        <w:ind w:firstLine="600"/>
        <w:jc w:val="both"/>
      </w:pPr>
      <w:r>
        <w:rPr>
          <w:rFonts w:ascii="Times New Roman" w:hAnsi="Times New Roman"/>
          <w:sz w:val="28"/>
        </w:rPr>
        <w:lastRenderedPageBreak/>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A3E20" w:rsidRDefault="00135D83">
      <w:pPr>
        <w:spacing w:after="0" w:line="264" w:lineRule="auto"/>
        <w:ind w:firstLine="600"/>
        <w:jc w:val="both"/>
      </w:pPr>
      <w:r>
        <w:rPr>
          <w:rFonts w:ascii="Times New Roman" w:hAnsi="Times New Roman"/>
          <w:sz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A3E20" w:rsidRDefault="00135D83">
      <w:pPr>
        <w:numPr>
          <w:ilvl w:val="0"/>
          <w:numId w:val="19"/>
        </w:numPr>
        <w:spacing w:after="0" w:line="264" w:lineRule="auto"/>
        <w:jc w:val="both"/>
      </w:pPr>
      <w:r>
        <w:rPr>
          <w:rFonts w:ascii="Times New Roman" w:hAnsi="Times New Roman"/>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A3E20" w:rsidRDefault="00135D83">
      <w:pPr>
        <w:numPr>
          <w:ilvl w:val="0"/>
          <w:numId w:val="19"/>
        </w:numPr>
        <w:spacing w:after="0" w:line="264" w:lineRule="auto"/>
        <w:jc w:val="both"/>
      </w:pPr>
      <w:r>
        <w:rPr>
          <w:rFonts w:ascii="Times New Roman" w:hAnsi="Times New Roman"/>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w:t>
      </w:r>
      <w:r>
        <w:rPr>
          <w:rFonts w:ascii="Times New Roman" w:hAnsi="Times New Roman"/>
          <w:sz w:val="28"/>
        </w:rPr>
        <w:lastRenderedPageBreak/>
        <w:t>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A3E20" w:rsidRDefault="00135D83">
      <w:pPr>
        <w:numPr>
          <w:ilvl w:val="0"/>
          <w:numId w:val="19"/>
        </w:numPr>
        <w:spacing w:after="0" w:line="264" w:lineRule="auto"/>
        <w:jc w:val="both"/>
      </w:pPr>
      <w:r>
        <w:rPr>
          <w:rFonts w:ascii="Times New Roman" w:hAnsi="Times New Roman"/>
          <w:sz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A3E20" w:rsidRDefault="00135D83">
      <w:pPr>
        <w:numPr>
          <w:ilvl w:val="0"/>
          <w:numId w:val="19"/>
        </w:numPr>
        <w:spacing w:after="0" w:line="264" w:lineRule="auto"/>
        <w:jc w:val="both"/>
      </w:pPr>
      <w:r>
        <w:rPr>
          <w:rFonts w:ascii="Times New Roman" w:hAnsi="Times New Roman"/>
          <w:sz w:val="28"/>
        </w:rPr>
        <w:t xml:space="preserve">выделять в произведениях элементы художественной формы и обнаруживать связи между ними; определять </w:t>
      </w:r>
      <w:proofErr w:type="spellStart"/>
      <w:r>
        <w:rPr>
          <w:rFonts w:ascii="Times New Roman" w:hAnsi="Times New Roman"/>
          <w:sz w:val="28"/>
        </w:rPr>
        <w:t>родо</w:t>
      </w:r>
      <w:proofErr w:type="spellEnd"/>
      <w:r>
        <w:rPr>
          <w:rFonts w:ascii="Times New Roman" w:hAnsi="Times New Roman"/>
          <w:sz w:val="28"/>
        </w:rPr>
        <w:t>-жанровую специфику изученного художественного произведения;</w:t>
      </w:r>
    </w:p>
    <w:p w:rsidR="004A3E20" w:rsidRDefault="00135D83">
      <w:pPr>
        <w:numPr>
          <w:ilvl w:val="0"/>
          <w:numId w:val="19"/>
        </w:numPr>
        <w:spacing w:after="0" w:line="264" w:lineRule="auto"/>
        <w:jc w:val="both"/>
      </w:pPr>
      <w:r>
        <w:rPr>
          <w:rFonts w:ascii="Times New Roman" w:hAnsi="Times New Roman"/>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A3E20" w:rsidRDefault="00135D83">
      <w:pPr>
        <w:numPr>
          <w:ilvl w:val="0"/>
          <w:numId w:val="19"/>
        </w:numPr>
        <w:spacing w:after="0" w:line="264" w:lineRule="auto"/>
        <w:jc w:val="both"/>
      </w:pPr>
      <w:r>
        <w:rPr>
          <w:rFonts w:ascii="Times New Roman" w:hAnsi="Times New Roman"/>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A3E20" w:rsidRDefault="00135D83">
      <w:pPr>
        <w:spacing w:after="0" w:line="264" w:lineRule="auto"/>
        <w:ind w:firstLine="600"/>
        <w:jc w:val="both"/>
      </w:pPr>
      <w:r>
        <w:rPr>
          <w:rFonts w:ascii="Times New Roman" w:hAnsi="Times New Roman"/>
          <w:sz w:val="28"/>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A3E20" w:rsidRDefault="00135D83">
      <w:pPr>
        <w:spacing w:after="0" w:line="264" w:lineRule="auto"/>
        <w:ind w:firstLine="600"/>
        <w:jc w:val="both"/>
      </w:pPr>
      <w:r>
        <w:rPr>
          <w:rFonts w:ascii="Times New Roman" w:hAnsi="Times New Roman"/>
          <w:sz w:val="28"/>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4A3E20" w:rsidRDefault="00135D83">
      <w:pPr>
        <w:spacing w:after="0" w:line="264" w:lineRule="auto"/>
        <w:ind w:firstLine="600"/>
        <w:jc w:val="both"/>
      </w:pPr>
      <w:r>
        <w:rPr>
          <w:rFonts w:ascii="Times New Roman" w:hAnsi="Times New Roman"/>
          <w:sz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A3E20" w:rsidRDefault="00135D83">
      <w:pPr>
        <w:spacing w:after="0" w:line="264" w:lineRule="auto"/>
        <w:ind w:firstLine="600"/>
        <w:jc w:val="both"/>
      </w:pPr>
      <w:r>
        <w:rPr>
          <w:rFonts w:ascii="Times New Roman" w:hAnsi="Times New Roman"/>
          <w:sz w:val="28"/>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A3E20" w:rsidRDefault="00135D83">
      <w:pPr>
        <w:spacing w:after="0" w:line="264" w:lineRule="auto"/>
        <w:ind w:firstLine="600"/>
        <w:jc w:val="both"/>
      </w:pPr>
      <w:r>
        <w:rPr>
          <w:rFonts w:ascii="Times New Roman" w:hAnsi="Times New Roman"/>
          <w:sz w:val="28"/>
        </w:rPr>
        <w:lastRenderedPageBreak/>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A3E20" w:rsidRDefault="00135D83">
      <w:pPr>
        <w:spacing w:after="0" w:line="264" w:lineRule="auto"/>
        <w:ind w:firstLine="600"/>
        <w:jc w:val="both"/>
      </w:pPr>
      <w:r>
        <w:rPr>
          <w:rFonts w:ascii="Times New Roman" w:hAnsi="Times New Roman"/>
          <w:sz w:val="28"/>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A3E20" w:rsidRDefault="00135D83">
      <w:pPr>
        <w:spacing w:after="0" w:line="264" w:lineRule="auto"/>
        <w:ind w:firstLine="600"/>
        <w:jc w:val="both"/>
      </w:pPr>
      <w:r>
        <w:rPr>
          <w:rFonts w:ascii="Times New Roman" w:hAnsi="Times New Roman"/>
          <w:sz w:val="28"/>
        </w:rPr>
        <w:t xml:space="preserve">10) 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proofErr w:type="spellStart"/>
      <w:r>
        <w:rPr>
          <w:rFonts w:ascii="Times New Roman" w:hAnsi="Times New Roman"/>
          <w:sz w:val="28"/>
        </w:rPr>
        <w:t>интернет-ресурсов</w:t>
      </w:r>
      <w:proofErr w:type="spellEnd"/>
      <w:r>
        <w:rPr>
          <w:rFonts w:ascii="Times New Roman" w:hAnsi="Times New Roman"/>
          <w:sz w:val="28"/>
        </w:rPr>
        <w:t>, в том числе за счёт произведений современной литературы;</w:t>
      </w:r>
    </w:p>
    <w:p w:rsidR="004A3E20" w:rsidRDefault="00135D83">
      <w:pPr>
        <w:spacing w:after="0" w:line="264" w:lineRule="auto"/>
        <w:ind w:firstLine="600"/>
        <w:jc w:val="both"/>
      </w:pPr>
      <w:r>
        <w:rPr>
          <w:rFonts w:ascii="Times New Roman" w:hAnsi="Times New Roman"/>
          <w:sz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4A3E20" w:rsidRDefault="00135D83">
      <w:pPr>
        <w:spacing w:after="0" w:line="264" w:lineRule="auto"/>
        <w:ind w:firstLine="600"/>
        <w:jc w:val="both"/>
      </w:pPr>
      <w:r>
        <w:rPr>
          <w:rFonts w:ascii="Times New Roman" w:hAnsi="Times New Roman"/>
          <w:sz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4A3E20" w:rsidRDefault="004A3E20">
      <w:pPr>
        <w:spacing w:after="0" w:line="264" w:lineRule="auto"/>
        <w:ind w:left="120"/>
        <w:jc w:val="both"/>
      </w:pPr>
    </w:p>
    <w:p w:rsidR="004A3E20" w:rsidRDefault="004A3E20">
      <w:pPr>
        <w:sectPr w:rsidR="004A3E20">
          <w:pgSz w:w="11906" w:h="16383"/>
          <w:pgMar w:top="1134" w:right="850" w:bottom="1134" w:left="1701" w:header="720" w:footer="720" w:gutter="0"/>
          <w:cols w:space="720"/>
        </w:sectPr>
      </w:pPr>
    </w:p>
    <w:p w:rsidR="004A3E20" w:rsidRDefault="00135D83">
      <w:pPr>
        <w:spacing w:after="0"/>
        <w:ind w:left="120"/>
      </w:pPr>
      <w:bookmarkStart w:id="23" w:name="block-22555847"/>
      <w:bookmarkEnd w:id="22"/>
      <w:r>
        <w:rPr>
          <w:rFonts w:ascii="Times New Roman" w:hAnsi="Times New Roman"/>
          <w:b/>
          <w:sz w:val="28"/>
        </w:rPr>
        <w:lastRenderedPageBreak/>
        <w:t xml:space="preserve"> ТЕМАТИЧЕСКОЕ ПЛАНИРОВАНИЕ </w:t>
      </w:r>
    </w:p>
    <w:p w:rsidR="004A3E20" w:rsidRDefault="00135D83">
      <w:pPr>
        <w:spacing w:after="0"/>
        <w:ind w:left="120"/>
      </w:pPr>
      <w:r>
        <w:rPr>
          <w:rFonts w:ascii="Times New Roman" w:hAnsi="Times New Roman"/>
          <w:b/>
          <w:sz w:val="28"/>
        </w:rPr>
        <w:t xml:space="preserve">  8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034"/>
        <w:gridCol w:w="4677"/>
        <w:gridCol w:w="1548"/>
        <w:gridCol w:w="1841"/>
        <w:gridCol w:w="1910"/>
        <w:gridCol w:w="2824"/>
      </w:tblGrid>
      <w:tr w:rsidR="004A3E20">
        <w:trPr>
          <w:trHeight w:val="144"/>
        </w:trPr>
        <w:tc>
          <w:tcPr>
            <w:tcW w:w="103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b/>
                <w:sz w:val="24"/>
              </w:rPr>
              <w:t xml:space="preserve">№ п/п </w:t>
            </w:r>
          </w:p>
          <w:p w:rsidR="004A3E20" w:rsidRDefault="004A3E20">
            <w:pPr>
              <w:spacing w:after="0"/>
              <w:ind w:left="135"/>
            </w:pPr>
          </w:p>
        </w:tc>
        <w:tc>
          <w:tcPr>
            <w:tcW w:w="467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b/>
                <w:sz w:val="24"/>
              </w:rPr>
              <w:t xml:space="preserve">Наименование разделов и тем программы </w:t>
            </w:r>
          </w:p>
          <w:p w:rsidR="004A3E20" w:rsidRDefault="004A3E20">
            <w:pPr>
              <w:spacing w:after="0"/>
              <w:ind w:left="135"/>
            </w:pPr>
          </w:p>
        </w:tc>
        <w:tc>
          <w:tcPr>
            <w:tcW w:w="5299"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b/>
                <w:sz w:val="24"/>
              </w:rPr>
              <w:t>Количество часов</w:t>
            </w:r>
          </w:p>
        </w:tc>
        <w:tc>
          <w:tcPr>
            <w:tcW w:w="282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b/>
                <w:sz w:val="24"/>
              </w:rPr>
              <w:t xml:space="preserve">Электронные (цифровые) образовательные ресурсы </w:t>
            </w:r>
          </w:p>
          <w:p w:rsidR="004A3E20" w:rsidRDefault="004A3E20">
            <w:pPr>
              <w:spacing w:after="0"/>
              <w:ind w:left="135"/>
            </w:pPr>
          </w:p>
        </w:tc>
      </w:tr>
      <w:tr w:rsidR="004A3E20">
        <w:trPr>
          <w:trHeight w:val="144"/>
        </w:trPr>
        <w:tc>
          <w:tcPr>
            <w:tcW w:w="103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tc>
        <w:tc>
          <w:tcPr>
            <w:tcW w:w="467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b/>
                <w:sz w:val="24"/>
              </w:rPr>
              <w:t xml:space="preserve">Всего </w:t>
            </w:r>
          </w:p>
          <w:p w:rsidR="004A3E20" w:rsidRDefault="004A3E20">
            <w:pPr>
              <w:spacing w:after="0"/>
              <w:ind w:left="135"/>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b/>
                <w:sz w:val="24"/>
              </w:rPr>
              <w:t xml:space="preserve">Контрольные работы </w:t>
            </w:r>
          </w:p>
          <w:p w:rsidR="004A3E20" w:rsidRDefault="004A3E20">
            <w:pPr>
              <w:spacing w:after="0"/>
              <w:ind w:left="135"/>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b/>
                <w:sz w:val="24"/>
              </w:rPr>
              <w:t xml:space="preserve">Практические работы </w:t>
            </w:r>
          </w:p>
          <w:p w:rsidR="004A3E20" w:rsidRDefault="004A3E20">
            <w:pPr>
              <w:spacing w:after="0"/>
              <w:ind w:left="135"/>
            </w:pPr>
          </w:p>
        </w:tc>
        <w:tc>
          <w:tcPr>
            <w:tcW w:w="28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tc>
      </w:tr>
      <w:tr w:rsidR="004A3E20">
        <w:trPr>
          <w:trHeight w:val="144"/>
        </w:trPr>
        <w:tc>
          <w:tcPr>
            <w:tcW w:w="13834"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b/>
                <w:sz w:val="24"/>
              </w:rPr>
              <w:t>Раздел 1.</w:t>
            </w:r>
            <w:r>
              <w:rPr>
                <w:rFonts w:ascii="Times New Roman" w:hAnsi="Times New Roman"/>
                <w:sz w:val="24"/>
              </w:rPr>
              <w:t xml:space="preserve"> </w:t>
            </w:r>
            <w:r>
              <w:rPr>
                <w:rFonts w:ascii="Times New Roman" w:hAnsi="Times New Roman"/>
                <w:b/>
                <w:sz w:val="24"/>
              </w:rPr>
              <w:t>Древнерусская литература</w:t>
            </w:r>
          </w:p>
        </w:tc>
      </w:tr>
      <w:tr w:rsidR="004A3E20">
        <w:trPr>
          <w:trHeight w:val="144"/>
        </w:trPr>
        <w:tc>
          <w:tcPr>
            <w:tcW w:w="10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1.1</w:t>
            </w:r>
          </w:p>
        </w:tc>
        <w:tc>
          <w:tcPr>
            <w:tcW w:w="46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6" w:history="1">
              <w:r>
                <w:rPr>
                  <w:rFonts w:ascii="Times New Roman" w:hAnsi="Times New Roman"/>
                  <w:color w:val="0000FF"/>
                  <w:u w:val="single"/>
                </w:rPr>
                <w:t>https://m.edsoo.ru/7f4196be</w:t>
              </w:r>
            </w:hyperlink>
          </w:p>
        </w:tc>
      </w:tr>
      <w:tr w:rsidR="004A3E20">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Итого по разделу</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2 </w:t>
            </w:r>
          </w:p>
        </w:tc>
        <w:tc>
          <w:tcPr>
            <w:tcW w:w="657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tc>
      </w:tr>
      <w:tr w:rsidR="004A3E20">
        <w:trPr>
          <w:trHeight w:val="144"/>
        </w:trPr>
        <w:tc>
          <w:tcPr>
            <w:tcW w:w="13834"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b/>
                <w:sz w:val="24"/>
              </w:rPr>
              <w:t>Раздел 2.</w:t>
            </w:r>
            <w:r>
              <w:rPr>
                <w:rFonts w:ascii="Times New Roman" w:hAnsi="Times New Roman"/>
                <w:sz w:val="24"/>
              </w:rPr>
              <w:t xml:space="preserve"> </w:t>
            </w:r>
            <w:r>
              <w:rPr>
                <w:rFonts w:ascii="Times New Roman" w:hAnsi="Times New Roman"/>
                <w:b/>
                <w:sz w:val="24"/>
              </w:rPr>
              <w:t>Литература XVIII века</w:t>
            </w:r>
          </w:p>
        </w:tc>
      </w:tr>
      <w:tr w:rsidR="004A3E20">
        <w:trPr>
          <w:trHeight w:val="144"/>
        </w:trPr>
        <w:tc>
          <w:tcPr>
            <w:tcW w:w="10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2.1</w:t>
            </w:r>
          </w:p>
        </w:tc>
        <w:tc>
          <w:tcPr>
            <w:tcW w:w="46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Д. И. Фонвизин. Комедия «Недоросль»</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7" w:history="1">
              <w:r>
                <w:rPr>
                  <w:rFonts w:ascii="Times New Roman" w:hAnsi="Times New Roman"/>
                  <w:color w:val="0000FF"/>
                  <w:u w:val="single"/>
                </w:rPr>
                <w:t>https://m.edsoo.ru/7f4196be</w:t>
              </w:r>
            </w:hyperlink>
          </w:p>
        </w:tc>
      </w:tr>
      <w:tr w:rsidR="004A3E20">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Итого по разделу</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3 </w:t>
            </w:r>
          </w:p>
        </w:tc>
        <w:tc>
          <w:tcPr>
            <w:tcW w:w="657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tc>
      </w:tr>
      <w:tr w:rsidR="004A3E20">
        <w:trPr>
          <w:trHeight w:val="144"/>
        </w:trPr>
        <w:tc>
          <w:tcPr>
            <w:tcW w:w="13834"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b/>
                <w:sz w:val="24"/>
              </w:rPr>
              <w:t>Раздел 3.</w:t>
            </w:r>
            <w:r>
              <w:rPr>
                <w:rFonts w:ascii="Times New Roman" w:hAnsi="Times New Roman"/>
                <w:sz w:val="24"/>
              </w:rPr>
              <w:t xml:space="preserve"> </w:t>
            </w:r>
            <w:r>
              <w:rPr>
                <w:rFonts w:ascii="Times New Roman" w:hAnsi="Times New Roman"/>
                <w:b/>
                <w:sz w:val="24"/>
              </w:rPr>
              <w:t>Литература первой половины XIX века</w:t>
            </w:r>
          </w:p>
        </w:tc>
      </w:tr>
      <w:tr w:rsidR="004A3E20">
        <w:trPr>
          <w:trHeight w:val="144"/>
        </w:trPr>
        <w:tc>
          <w:tcPr>
            <w:tcW w:w="10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3.1</w:t>
            </w:r>
          </w:p>
        </w:tc>
        <w:tc>
          <w:tcPr>
            <w:tcW w:w="46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А. С. Пушкин. Стихотворения (не менее двух). Например, «К Чаадаеву», «Анчар» и др. «Маленькие трагедии» (одна пьеса по выбору). </w:t>
            </w:r>
            <w:proofErr w:type="spellStart"/>
            <w:proofErr w:type="gramStart"/>
            <w:r>
              <w:rPr>
                <w:rFonts w:ascii="Times New Roman" w:hAnsi="Times New Roman"/>
                <w:sz w:val="24"/>
              </w:rPr>
              <w:t>Например,«</w:t>
            </w:r>
            <w:proofErr w:type="gramEnd"/>
            <w:r>
              <w:rPr>
                <w:rFonts w:ascii="Times New Roman" w:hAnsi="Times New Roman"/>
                <w:sz w:val="24"/>
              </w:rPr>
              <w:t>Моцарт</w:t>
            </w:r>
            <w:proofErr w:type="spellEnd"/>
            <w:r>
              <w:rPr>
                <w:rFonts w:ascii="Times New Roman" w:hAnsi="Times New Roman"/>
                <w:sz w:val="24"/>
              </w:rPr>
              <w:t xml:space="preserve"> и Сальери», «Каменный гость». Роман «Капитанская дочка»</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8" w:history="1">
              <w:r>
                <w:rPr>
                  <w:rFonts w:ascii="Times New Roman" w:hAnsi="Times New Roman"/>
                  <w:color w:val="0000FF"/>
                  <w:u w:val="single"/>
                </w:rPr>
                <w:t>https://m.edsoo.ru/7f4196be</w:t>
              </w:r>
            </w:hyperlink>
          </w:p>
        </w:tc>
      </w:tr>
      <w:tr w:rsidR="004A3E20">
        <w:trPr>
          <w:trHeight w:val="144"/>
        </w:trPr>
        <w:tc>
          <w:tcPr>
            <w:tcW w:w="10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3.2</w:t>
            </w:r>
          </w:p>
        </w:tc>
        <w:tc>
          <w:tcPr>
            <w:tcW w:w="46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М. Ю. Лермонтов. Стихотворения (не менее двух).Например, «Я не хочу, чтоб </w:t>
            </w:r>
            <w:r>
              <w:rPr>
                <w:rFonts w:ascii="Times New Roman" w:hAnsi="Times New Roman"/>
                <w:sz w:val="24"/>
              </w:rPr>
              <w:lastRenderedPageBreak/>
              <w:t>свет узнал…», «Из-под таинственной, холодной полумаски…», «Нищий» и др. Поэма «Мцыри»</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lastRenderedPageBreak/>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9" w:history="1">
              <w:r>
                <w:rPr>
                  <w:rFonts w:ascii="Times New Roman" w:hAnsi="Times New Roman"/>
                  <w:color w:val="0000FF"/>
                  <w:u w:val="single"/>
                </w:rPr>
                <w:t>https://m.edsoo.ru/7f4196be</w:t>
              </w:r>
            </w:hyperlink>
          </w:p>
        </w:tc>
      </w:tr>
      <w:tr w:rsidR="004A3E20">
        <w:trPr>
          <w:trHeight w:val="144"/>
        </w:trPr>
        <w:tc>
          <w:tcPr>
            <w:tcW w:w="10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lastRenderedPageBreak/>
              <w:t>3.3</w:t>
            </w:r>
          </w:p>
        </w:tc>
        <w:tc>
          <w:tcPr>
            <w:tcW w:w="46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Н. В. Гоголь. Повесть «Шинель», Комедия «Ревизор»</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10" w:history="1">
              <w:r>
                <w:rPr>
                  <w:rFonts w:ascii="Times New Roman" w:hAnsi="Times New Roman"/>
                  <w:color w:val="0000FF"/>
                  <w:u w:val="single"/>
                </w:rPr>
                <w:t>https://m.edsoo.ru/7f4196be</w:t>
              </w:r>
            </w:hyperlink>
          </w:p>
        </w:tc>
      </w:tr>
      <w:tr w:rsidR="004A3E20">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Итого по разделу</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19 </w:t>
            </w:r>
          </w:p>
        </w:tc>
        <w:tc>
          <w:tcPr>
            <w:tcW w:w="657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tc>
      </w:tr>
      <w:tr w:rsidR="004A3E20">
        <w:trPr>
          <w:trHeight w:val="144"/>
        </w:trPr>
        <w:tc>
          <w:tcPr>
            <w:tcW w:w="13834"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b/>
                <w:sz w:val="24"/>
              </w:rPr>
              <w:t>Раздел 4.</w:t>
            </w:r>
            <w:r>
              <w:rPr>
                <w:rFonts w:ascii="Times New Roman" w:hAnsi="Times New Roman"/>
                <w:sz w:val="24"/>
              </w:rPr>
              <w:t xml:space="preserve"> </w:t>
            </w:r>
            <w:r>
              <w:rPr>
                <w:rFonts w:ascii="Times New Roman" w:hAnsi="Times New Roman"/>
                <w:b/>
                <w:sz w:val="24"/>
              </w:rPr>
              <w:t>Литература второй половины XIX века</w:t>
            </w:r>
          </w:p>
        </w:tc>
      </w:tr>
      <w:tr w:rsidR="004A3E20">
        <w:trPr>
          <w:trHeight w:val="144"/>
        </w:trPr>
        <w:tc>
          <w:tcPr>
            <w:tcW w:w="10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4.1</w:t>
            </w:r>
          </w:p>
        </w:tc>
        <w:tc>
          <w:tcPr>
            <w:tcW w:w="46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И. С. Тургенев. Повести (одна по выбору). Например, «</w:t>
            </w:r>
            <w:proofErr w:type="spellStart"/>
            <w:r>
              <w:rPr>
                <w:rFonts w:ascii="Times New Roman" w:hAnsi="Times New Roman"/>
                <w:sz w:val="24"/>
              </w:rPr>
              <w:t>Ася»,«Первая</w:t>
            </w:r>
            <w:proofErr w:type="spellEnd"/>
            <w:r>
              <w:rPr>
                <w:rFonts w:ascii="Times New Roman" w:hAnsi="Times New Roman"/>
                <w:sz w:val="24"/>
              </w:rPr>
              <w:t xml:space="preserve"> любовь»</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11" w:history="1">
              <w:r>
                <w:rPr>
                  <w:rFonts w:ascii="Times New Roman" w:hAnsi="Times New Roman"/>
                  <w:color w:val="0000FF"/>
                  <w:u w:val="single"/>
                </w:rPr>
                <w:t>https://m.edsoo.ru/7f4196be</w:t>
              </w:r>
            </w:hyperlink>
          </w:p>
        </w:tc>
      </w:tr>
      <w:tr w:rsidR="004A3E20">
        <w:trPr>
          <w:trHeight w:val="144"/>
        </w:trPr>
        <w:tc>
          <w:tcPr>
            <w:tcW w:w="10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4.2</w:t>
            </w:r>
          </w:p>
        </w:tc>
        <w:tc>
          <w:tcPr>
            <w:tcW w:w="46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Ф. М. Достоевский. «Бедные люди», «Белые ночи» (одно произведение по выбору)</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12" w:history="1">
              <w:r>
                <w:rPr>
                  <w:rFonts w:ascii="Times New Roman" w:hAnsi="Times New Roman"/>
                  <w:color w:val="0000FF"/>
                  <w:u w:val="single"/>
                </w:rPr>
                <w:t>https://m.edsoo.ru/7f4196be</w:t>
              </w:r>
            </w:hyperlink>
          </w:p>
        </w:tc>
      </w:tr>
      <w:tr w:rsidR="004A3E20">
        <w:trPr>
          <w:trHeight w:val="144"/>
        </w:trPr>
        <w:tc>
          <w:tcPr>
            <w:tcW w:w="10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4.3</w:t>
            </w:r>
          </w:p>
        </w:tc>
        <w:tc>
          <w:tcPr>
            <w:tcW w:w="46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Л. Н. Толстой. Повести и рассказы (одно произведение по выбору). Например, «Отрочество» (главы)</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13" w:history="1">
              <w:r>
                <w:rPr>
                  <w:rFonts w:ascii="Times New Roman" w:hAnsi="Times New Roman"/>
                  <w:color w:val="0000FF"/>
                  <w:u w:val="single"/>
                </w:rPr>
                <w:t>https://m.edsoo.ru/7f4196be</w:t>
              </w:r>
            </w:hyperlink>
          </w:p>
        </w:tc>
      </w:tr>
      <w:tr w:rsidR="004A3E20">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Итого по разделу</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6 </w:t>
            </w:r>
          </w:p>
        </w:tc>
        <w:tc>
          <w:tcPr>
            <w:tcW w:w="657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tc>
      </w:tr>
      <w:tr w:rsidR="004A3E20">
        <w:trPr>
          <w:trHeight w:val="144"/>
        </w:trPr>
        <w:tc>
          <w:tcPr>
            <w:tcW w:w="13834"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b/>
                <w:sz w:val="24"/>
              </w:rPr>
              <w:t>Раздел 5.</w:t>
            </w:r>
            <w:r>
              <w:rPr>
                <w:rFonts w:ascii="Times New Roman" w:hAnsi="Times New Roman"/>
                <w:sz w:val="24"/>
              </w:rPr>
              <w:t xml:space="preserve"> </w:t>
            </w:r>
            <w:r>
              <w:rPr>
                <w:rFonts w:ascii="Times New Roman" w:hAnsi="Times New Roman"/>
                <w:b/>
                <w:sz w:val="24"/>
              </w:rPr>
              <w:t>Литература первой половины XX века</w:t>
            </w:r>
          </w:p>
        </w:tc>
      </w:tr>
      <w:tr w:rsidR="004A3E20">
        <w:trPr>
          <w:trHeight w:val="144"/>
        </w:trPr>
        <w:tc>
          <w:tcPr>
            <w:tcW w:w="10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5.1</w:t>
            </w:r>
          </w:p>
        </w:tc>
        <w:tc>
          <w:tcPr>
            <w:tcW w:w="46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Произведения писателей русского зарубежья (не менее двух по выбору).Например, произведения И. С. </w:t>
            </w:r>
            <w:proofErr w:type="spellStart"/>
            <w:r>
              <w:rPr>
                <w:rFonts w:ascii="Times New Roman" w:hAnsi="Times New Roman"/>
                <w:sz w:val="24"/>
              </w:rPr>
              <w:t>Шмелёва</w:t>
            </w:r>
            <w:proofErr w:type="spellEnd"/>
            <w:r>
              <w:rPr>
                <w:rFonts w:ascii="Times New Roman" w:hAnsi="Times New Roman"/>
                <w:sz w:val="24"/>
              </w:rPr>
              <w:t>, М. А. Осоргина, В. В. Набокова, Н. Тэффи, А. Т. Аверченко и др.</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14" w:history="1">
              <w:r>
                <w:rPr>
                  <w:rFonts w:ascii="Times New Roman" w:hAnsi="Times New Roman"/>
                  <w:color w:val="0000FF"/>
                  <w:u w:val="single"/>
                </w:rPr>
                <w:t>https://m.edsoo.ru/7f4196be</w:t>
              </w:r>
            </w:hyperlink>
          </w:p>
        </w:tc>
      </w:tr>
      <w:tr w:rsidR="004A3E20">
        <w:trPr>
          <w:trHeight w:val="144"/>
        </w:trPr>
        <w:tc>
          <w:tcPr>
            <w:tcW w:w="10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5.2</w:t>
            </w:r>
          </w:p>
        </w:tc>
        <w:tc>
          <w:tcPr>
            <w:tcW w:w="46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Поэзия первой половины ХХ века (не менее трёх стихотворений на тему «Человек и </w:t>
            </w:r>
            <w:proofErr w:type="spellStart"/>
            <w:r>
              <w:rPr>
                <w:rFonts w:ascii="Times New Roman" w:hAnsi="Times New Roman"/>
                <w:sz w:val="24"/>
              </w:rPr>
              <w:t>эпоха».Например</w:t>
            </w:r>
            <w:proofErr w:type="spellEnd"/>
            <w:r>
              <w:rPr>
                <w:rFonts w:ascii="Times New Roman" w:hAnsi="Times New Roman"/>
                <w:sz w:val="24"/>
              </w:rPr>
              <w:t xml:space="preserve">, </w:t>
            </w:r>
            <w:r>
              <w:rPr>
                <w:rFonts w:ascii="Times New Roman" w:hAnsi="Times New Roman"/>
                <w:sz w:val="24"/>
              </w:rPr>
              <w:lastRenderedPageBreak/>
              <w:t>стихотворения В. В. Маяковского, М. И. Цветаевой, О. Э. Мандельштама, Б. Л. Пастернака и др.</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15" w:history="1">
              <w:r>
                <w:rPr>
                  <w:rFonts w:ascii="Times New Roman" w:hAnsi="Times New Roman"/>
                  <w:color w:val="0000FF"/>
                  <w:u w:val="single"/>
                </w:rPr>
                <w:t>https://m.edsoo.ru/7f4196be</w:t>
              </w:r>
            </w:hyperlink>
          </w:p>
        </w:tc>
      </w:tr>
      <w:tr w:rsidR="004A3E20">
        <w:trPr>
          <w:trHeight w:val="144"/>
        </w:trPr>
        <w:tc>
          <w:tcPr>
            <w:tcW w:w="10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lastRenderedPageBreak/>
              <w:t>5.3</w:t>
            </w:r>
          </w:p>
        </w:tc>
        <w:tc>
          <w:tcPr>
            <w:tcW w:w="46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М. А. Булгаков (одна повесть по выбору). Например, «Собачье сердце» и др.</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16" w:history="1">
              <w:r>
                <w:rPr>
                  <w:rFonts w:ascii="Times New Roman" w:hAnsi="Times New Roman"/>
                  <w:color w:val="0000FF"/>
                  <w:u w:val="single"/>
                </w:rPr>
                <w:t>https://m.edsoo.ru/7f4196be</w:t>
              </w:r>
            </w:hyperlink>
          </w:p>
        </w:tc>
      </w:tr>
      <w:tr w:rsidR="004A3E20">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Итого по разделу</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6 </w:t>
            </w:r>
          </w:p>
        </w:tc>
        <w:tc>
          <w:tcPr>
            <w:tcW w:w="657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tc>
      </w:tr>
      <w:tr w:rsidR="004A3E20">
        <w:trPr>
          <w:trHeight w:val="144"/>
        </w:trPr>
        <w:tc>
          <w:tcPr>
            <w:tcW w:w="13834"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b/>
                <w:sz w:val="24"/>
              </w:rPr>
              <w:t>Раздел 6.</w:t>
            </w:r>
            <w:r>
              <w:rPr>
                <w:rFonts w:ascii="Times New Roman" w:hAnsi="Times New Roman"/>
                <w:sz w:val="24"/>
              </w:rPr>
              <w:t xml:space="preserve"> </w:t>
            </w:r>
            <w:r>
              <w:rPr>
                <w:rFonts w:ascii="Times New Roman" w:hAnsi="Times New Roman"/>
                <w:b/>
                <w:sz w:val="24"/>
              </w:rPr>
              <w:t>Литература второй половины XX века</w:t>
            </w:r>
          </w:p>
        </w:tc>
      </w:tr>
      <w:tr w:rsidR="004A3E20">
        <w:trPr>
          <w:trHeight w:val="144"/>
        </w:trPr>
        <w:tc>
          <w:tcPr>
            <w:tcW w:w="10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6.1</w:t>
            </w:r>
          </w:p>
        </w:tc>
        <w:tc>
          <w:tcPr>
            <w:tcW w:w="46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А. Т. Твардовский. Поэма «Василий </w:t>
            </w:r>
            <w:proofErr w:type="spellStart"/>
            <w:r>
              <w:rPr>
                <w:rFonts w:ascii="Times New Roman" w:hAnsi="Times New Roman"/>
                <w:sz w:val="24"/>
              </w:rPr>
              <w:t>Тёркин</w:t>
            </w:r>
            <w:proofErr w:type="spellEnd"/>
            <w:r>
              <w:rPr>
                <w:rFonts w:ascii="Times New Roman" w:hAnsi="Times New Roman"/>
                <w:sz w:val="24"/>
              </w:rPr>
              <w:t>» (главы «Переправа», «Гармонь», «Два солдата», «Поединок» и др.)</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17" w:history="1">
              <w:r>
                <w:rPr>
                  <w:rFonts w:ascii="Times New Roman" w:hAnsi="Times New Roman"/>
                  <w:color w:val="0000FF"/>
                  <w:u w:val="single"/>
                </w:rPr>
                <w:t>https://m.edsoo.ru/7f4196be</w:t>
              </w:r>
            </w:hyperlink>
          </w:p>
        </w:tc>
      </w:tr>
      <w:tr w:rsidR="004A3E20">
        <w:trPr>
          <w:trHeight w:val="144"/>
        </w:trPr>
        <w:tc>
          <w:tcPr>
            <w:tcW w:w="10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6.2</w:t>
            </w:r>
          </w:p>
        </w:tc>
        <w:tc>
          <w:tcPr>
            <w:tcW w:w="46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А.Н. Толстой. Рассказ «Русский характер»</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18" w:history="1">
              <w:r>
                <w:rPr>
                  <w:rFonts w:ascii="Times New Roman" w:hAnsi="Times New Roman"/>
                  <w:color w:val="0000FF"/>
                  <w:u w:val="single"/>
                </w:rPr>
                <w:t>https://m.edsoo.ru/7f4196be</w:t>
              </w:r>
            </w:hyperlink>
          </w:p>
        </w:tc>
      </w:tr>
      <w:tr w:rsidR="004A3E20">
        <w:trPr>
          <w:trHeight w:val="144"/>
        </w:trPr>
        <w:tc>
          <w:tcPr>
            <w:tcW w:w="10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6.3</w:t>
            </w:r>
          </w:p>
        </w:tc>
        <w:tc>
          <w:tcPr>
            <w:tcW w:w="46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М. А. Шолохов. Рассказ «Судьба человека»</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19" w:history="1">
              <w:r>
                <w:rPr>
                  <w:rFonts w:ascii="Times New Roman" w:hAnsi="Times New Roman"/>
                  <w:color w:val="0000FF"/>
                  <w:u w:val="single"/>
                </w:rPr>
                <w:t>https://m.edsoo.ru/7f4196be</w:t>
              </w:r>
            </w:hyperlink>
          </w:p>
        </w:tc>
      </w:tr>
      <w:tr w:rsidR="004A3E20">
        <w:trPr>
          <w:trHeight w:val="144"/>
        </w:trPr>
        <w:tc>
          <w:tcPr>
            <w:tcW w:w="10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6.4</w:t>
            </w:r>
          </w:p>
        </w:tc>
        <w:tc>
          <w:tcPr>
            <w:tcW w:w="46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А. И. Солженицын. Рассказ «</w:t>
            </w:r>
            <w:proofErr w:type="spellStart"/>
            <w:r>
              <w:rPr>
                <w:rFonts w:ascii="Times New Roman" w:hAnsi="Times New Roman"/>
                <w:sz w:val="24"/>
              </w:rPr>
              <w:t>Матрёнин</w:t>
            </w:r>
            <w:proofErr w:type="spellEnd"/>
            <w:r>
              <w:rPr>
                <w:rFonts w:ascii="Times New Roman" w:hAnsi="Times New Roman"/>
                <w:sz w:val="24"/>
              </w:rPr>
              <w:t xml:space="preserve"> двор»</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20" w:history="1">
              <w:r>
                <w:rPr>
                  <w:rFonts w:ascii="Times New Roman" w:hAnsi="Times New Roman"/>
                  <w:color w:val="0000FF"/>
                  <w:u w:val="single"/>
                </w:rPr>
                <w:t>https://m.edsoo.ru/7f4196be</w:t>
              </w:r>
            </w:hyperlink>
          </w:p>
        </w:tc>
      </w:tr>
      <w:tr w:rsidR="004A3E20">
        <w:trPr>
          <w:trHeight w:val="144"/>
        </w:trPr>
        <w:tc>
          <w:tcPr>
            <w:tcW w:w="10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6.5</w:t>
            </w:r>
          </w:p>
        </w:tc>
        <w:tc>
          <w:tcPr>
            <w:tcW w:w="46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Произведения отечественных прозаиков второй половины XX—XXI века (не менее двух).Например, произведения Е. И. Носова, А. Н. и Б. Н. Стругацких, В. Ф. Тендрякова, Б. П. Екимова и др.</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21" w:history="1">
              <w:r>
                <w:rPr>
                  <w:rFonts w:ascii="Times New Roman" w:hAnsi="Times New Roman"/>
                  <w:color w:val="0000FF"/>
                  <w:u w:val="single"/>
                </w:rPr>
                <w:t>https://m.edsoo.ru/7f4196be</w:t>
              </w:r>
            </w:hyperlink>
          </w:p>
        </w:tc>
      </w:tr>
      <w:tr w:rsidR="004A3E20">
        <w:trPr>
          <w:trHeight w:val="144"/>
        </w:trPr>
        <w:tc>
          <w:tcPr>
            <w:tcW w:w="10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6.6</w:t>
            </w:r>
          </w:p>
        </w:tc>
        <w:tc>
          <w:tcPr>
            <w:tcW w:w="46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Произведения отечественных и зарубежных прозаиков второй половины XX—XXI века (не менее двух произведений на тему «Человек в ситуации нравственного выбора»).Например, произведения В. П. Астафьева, Ю. В. Бондарева, Н. С. </w:t>
            </w:r>
            <w:proofErr w:type="spellStart"/>
            <w:r>
              <w:rPr>
                <w:rFonts w:ascii="Times New Roman" w:hAnsi="Times New Roman"/>
                <w:sz w:val="24"/>
              </w:rPr>
              <w:lastRenderedPageBreak/>
              <w:t>Дашевской</w:t>
            </w:r>
            <w:proofErr w:type="spellEnd"/>
            <w:r>
              <w:rPr>
                <w:rFonts w:ascii="Times New Roman" w:hAnsi="Times New Roman"/>
                <w:sz w:val="24"/>
              </w:rPr>
              <w:t xml:space="preserve">, Дж. Сэлинджера, К. </w:t>
            </w:r>
            <w:proofErr w:type="spellStart"/>
            <w:r>
              <w:rPr>
                <w:rFonts w:ascii="Times New Roman" w:hAnsi="Times New Roman"/>
                <w:sz w:val="24"/>
              </w:rPr>
              <w:t>Патерсон</w:t>
            </w:r>
            <w:proofErr w:type="spellEnd"/>
            <w:r>
              <w:rPr>
                <w:rFonts w:ascii="Times New Roman" w:hAnsi="Times New Roman"/>
                <w:sz w:val="24"/>
              </w:rPr>
              <w:t>, Б. Кауфман и др.)</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lastRenderedPageBreak/>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22" w:history="1">
              <w:r>
                <w:rPr>
                  <w:rFonts w:ascii="Times New Roman" w:hAnsi="Times New Roman"/>
                  <w:color w:val="0000FF"/>
                  <w:u w:val="single"/>
                </w:rPr>
                <w:t>https://m.edsoo.ru/7f4196be</w:t>
              </w:r>
            </w:hyperlink>
          </w:p>
        </w:tc>
      </w:tr>
      <w:tr w:rsidR="004A3E20">
        <w:trPr>
          <w:trHeight w:val="144"/>
        </w:trPr>
        <w:tc>
          <w:tcPr>
            <w:tcW w:w="10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lastRenderedPageBreak/>
              <w:t>6.7</w:t>
            </w:r>
          </w:p>
        </w:tc>
        <w:tc>
          <w:tcPr>
            <w:tcW w:w="46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Поэзия второй половины XX — начала XXI века (не менее трёх стихотворений).Например, стихотворения Н. А. Заболоцкого, М. А. Светлова, </w:t>
            </w:r>
            <w:proofErr w:type="spellStart"/>
            <w:r>
              <w:rPr>
                <w:rFonts w:ascii="Times New Roman" w:hAnsi="Times New Roman"/>
                <w:sz w:val="24"/>
              </w:rPr>
              <w:t>М.В.Исаковского</w:t>
            </w:r>
            <w:proofErr w:type="spellEnd"/>
            <w:r>
              <w:rPr>
                <w:rFonts w:ascii="Times New Roman" w:hAnsi="Times New Roman"/>
                <w:sz w:val="24"/>
              </w:rPr>
              <w:t xml:space="preserve">, К. М. Симонова, Р. Г. Гамзатова, Б. Ш. Окуджавы, В. С. Высоцкого, </w:t>
            </w:r>
            <w:proofErr w:type="spellStart"/>
            <w:r>
              <w:rPr>
                <w:rFonts w:ascii="Times New Roman" w:hAnsi="Times New Roman"/>
                <w:sz w:val="24"/>
              </w:rPr>
              <w:t>А.А.Вознесенского</w:t>
            </w:r>
            <w:proofErr w:type="spellEnd"/>
            <w:r>
              <w:rPr>
                <w:rFonts w:ascii="Times New Roman" w:hAnsi="Times New Roman"/>
                <w:sz w:val="24"/>
              </w:rPr>
              <w:t xml:space="preserve">, </w:t>
            </w:r>
            <w:proofErr w:type="spellStart"/>
            <w:r>
              <w:rPr>
                <w:rFonts w:ascii="Times New Roman" w:hAnsi="Times New Roman"/>
                <w:sz w:val="24"/>
              </w:rPr>
              <w:t>Е.А.Евтушенко</w:t>
            </w:r>
            <w:proofErr w:type="spellEnd"/>
            <w:r>
              <w:rPr>
                <w:rFonts w:ascii="Times New Roman" w:hAnsi="Times New Roman"/>
                <w:sz w:val="24"/>
              </w:rPr>
              <w:t xml:space="preserve">, </w:t>
            </w:r>
            <w:proofErr w:type="spellStart"/>
            <w:r>
              <w:rPr>
                <w:rFonts w:ascii="Times New Roman" w:hAnsi="Times New Roman"/>
                <w:sz w:val="24"/>
              </w:rPr>
              <w:t>Р.И.Рождественского</w:t>
            </w:r>
            <w:proofErr w:type="spellEnd"/>
            <w:r>
              <w:rPr>
                <w:rFonts w:ascii="Times New Roman" w:hAnsi="Times New Roman"/>
                <w:sz w:val="24"/>
              </w:rPr>
              <w:t xml:space="preserve">, И. А. Бродского, </w:t>
            </w:r>
            <w:proofErr w:type="spellStart"/>
            <w:r>
              <w:rPr>
                <w:rFonts w:ascii="Times New Roman" w:hAnsi="Times New Roman"/>
                <w:sz w:val="24"/>
              </w:rPr>
              <w:t>А.С.Кушнера</w:t>
            </w:r>
            <w:proofErr w:type="spellEnd"/>
            <w:r>
              <w:rPr>
                <w:rFonts w:ascii="Times New Roman" w:hAnsi="Times New Roman"/>
                <w:sz w:val="24"/>
              </w:rPr>
              <w:t xml:space="preserve"> и др.</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23" w:history="1">
              <w:r>
                <w:rPr>
                  <w:rFonts w:ascii="Times New Roman" w:hAnsi="Times New Roman"/>
                  <w:color w:val="0000FF"/>
                  <w:u w:val="single"/>
                </w:rPr>
                <w:t>https://m.edsoo.ru/7f4196be</w:t>
              </w:r>
            </w:hyperlink>
          </w:p>
        </w:tc>
      </w:tr>
      <w:tr w:rsidR="004A3E20">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Итого по разделу</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13 </w:t>
            </w:r>
          </w:p>
        </w:tc>
        <w:tc>
          <w:tcPr>
            <w:tcW w:w="657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tc>
      </w:tr>
      <w:tr w:rsidR="004A3E20">
        <w:trPr>
          <w:trHeight w:val="144"/>
        </w:trPr>
        <w:tc>
          <w:tcPr>
            <w:tcW w:w="13834"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b/>
                <w:sz w:val="24"/>
              </w:rPr>
              <w:t>Раздел 7.</w:t>
            </w:r>
            <w:r>
              <w:rPr>
                <w:rFonts w:ascii="Times New Roman" w:hAnsi="Times New Roman"/>
                <w:sz w:val="24"/>
              </w:rPr>
              <w:t xml:space="preserve"> </w:t>
            </w:r>
            <w:r>
              <w:rPr>
                <w:rFonts w:ascii="Times New Roman" w:hAnsi="Times New Roman"/>
                <w:b/>
                <w:sz w:val="24"/>
              </w:rPr>
              <w:t>Зарубежная литература</w:t>
            </w:r>
          </w:p>
        </w:tc>
      </w:tr>
      <w:tr w:rsidR="004A3E20">
        <w:trPr>
          <w:trHeight w:val="144"/>
        </w:trPr>
        <w:tc>
          <w:tcPr>
            <w:tcW w:w="10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7.1</w:t>
            </w:r>
          </w:p>
        </w:tc>
        <w:tc>
          <w:tcPr>
            <w:tcW w:w="46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У. Шекспир. Сонеты (один-два по выбору). Например, № 66 «</w:t>
            </w:r>
            <w:proofErr w:type="spellStart"/>
            <w:r>
              <w:rPr>
                <w:rFonts w:ascii="Times New Roman" w:hAnsi="Times New Roman"/>
                <w:sz w:val="24"/>
              </w:rPr>
              <w:t>Измучась</w:t>
            </w:r>
            <w:proofErr w:type="spellEnd"/>
            <w:r>
              <w:rPr>
                <w:rFonts w:ascii="Times New Roman" w:hAnsi="Times New Roman"/>
                <w:sz w:val="24"/>
              </w:rPr>
              <w:t xml:space="preserve"> всем, я умереть хочу…», № 130 «Её глаза на звёзды не похожи…» и др. Трагедия «Ромео и Джульетта» (фрагменты по выбору).</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24" w:history="1">
              <w:r>
                <w:rPr>
                  <w:rFonts w:ascii="Times New Roman" w:hAnsi="Times New Roman"/>
                  <w:color w:val="0000FF"/>
                  <w:u w:val="single"/>
                </w:rPr>
                <w:t>https://m.edsoo.ru/7f4196be</w:t>
              </w:r>
            </w:hyperlink>
          </w:p>
        </w:tc>
      </w:tr>
      <w:tr w:rsidR="004A3E20">
        <w:trPr>
          <w:trHeight w:val="144"/>
        </w:trPr>
        <w:tc>
          <w:tcPr>
            <w:tcW w:w="10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7.2</w:t>
            </w:r>
          </w:p>
        </w:tc>
        <w:tc>
          <w:tcPr>
            <w:tcW w:w="46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Ж.Б. Мольер. Комедия «Мещанин во дворянстве» (фрагменты по выбору)</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25" w:history="1">
              <w:r>
                <w:rPr>
                  <w:rFonts w:ascii="Times New Roman" w:hAnsi="Times New Roman"/>
                  <w:color w:val="0000FF"/>
                  <w:u w:val="single"/>
                </w:rPr>
                <w:t>https://m.edsoo.ru/7f4196be</w:t>
              </w:r>
            </w:hyperlink>
          </w:p>
        </w:tc>
      </w:tr>
      <w:tr w:rsidR="004A3E20">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Итого по разделу</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5 </w:t>
            </w:r>
          </w:p>
        </w:tc>
        <w:tc>
          <w:tcPr>
            <w:tcW w:w="657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tc>
      </w:tr>
      <w:tr w:rsidR="004A3E20">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Развитие речи</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26" w:history="1">
              <w:r>
                <w:rPr>
                  <w:rFonts w:ascii="Times New Roman" w:hAnsi="Times New Roman"/>
                  <w:color w:val="0000FF"/>
                  <w:u w:val="single"/>
                </w:rPr>
                <w:t>https://m.edsoo.ru/7f4196be</w:t>
              </w:r>
            </w:hyperlink>
          </w:p>
        </w:tc>
      </w:tr>
      <w:tr w:rsidR="004A3E20">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Внеклассное чтение</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27" w:history="1">
              <w:r>
                <w:rPr>
                  <w:rFonts w:ascii="Times New Roman" w:hAnsi="Times New Roman"/>
                  <w:color w:val="0000FF"/>
                  <w:u w:val="single"/>
                </w:rPr>
                <w:t>https://m.edsoo.ru/7f4196be</w:t>
              </w:r>
            </w:hyperlink>
          </w:p>
        </w:tc>
      </w:tr>
      <w:tr w:rsidR="004A3E20">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lastRenderedPageBreak/>
              <w:t>Итоговые контрольные работы</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2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28" w:history="1">
              <w:r>
                <w:rPr>
                  <w:rFonts w:ascii="Times New Roman" w:hAnsi="Times New Roman"/>
                  <w:color w:val="0000FF"/>
                  <w:u w:val="single"/>
                </w:rPr>
                <w:t>https://m.edsoo.ru/7f4196be</w:t>
              </w:r>
            </w:hyperlink>
          </w:p>
        </w:tc>
      </w:tr>
      <w:tr w:rsidR="004A3E20">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Резервное время</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29" w:history="1">
              <w:r>
                <w:rPr>
                  <w:rFonts w:ascii="Times New Roman" w:hAnsi="Times New Roman"/>
                  <w:color w:val="0000FF"/>
                  <w:u w:val="single"/>
                </w:rPr>
                <w:t>https://m.edsoo.ru/7f4196be</w:t>
              </w:r>
            </w:hyperlink>
          </w:p>
        </w:tc>
      </w:tr>
      <w:tr w:rsidR="004A3E20">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ОБЩЕЕ КОЛИЧЕСТВО ЧАСОВ ПО ПРОГРАММЕ</w:t>
            </w:r>
          </w:p>
        </w:tc>
        <w:tc>
          <w:tcPr>
            <w:tcW w:w="15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68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2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tc>
      </w:tr>
    </w:tbl>
    <w:p w:rsidR="004A3E20" w:rsidRDefault="004A3E20">
      <w:pPr>
        <w:sectPr w:rsidR="004A3E20">
          <w:pgSz w:w="16383" w:h="11906" w:orient="landscape"/>
          <w:pgMar w:top="1134" w:right="850" w:bottom="1134" w:left="1701" w:header="720" w:footer="720" w:gutter="0"/>
          <w:cols w:space="720"/>
        </w:sectPr>
      </w:pPr>
    </w:p>
    <w:p w:rsidR="004A3E20" w:rsidRDefault="00135D83">
      <w:pPr>
        <w:spacing w:after="0"/>
        <w:ind w:left="120"/>
      </w:pPr>
      <w:r>
        <w:rPr>
          <w:rFonts w:ascii="Times New Roman" w:hAnsi="Times New Roman"/>
          <w:b/>
          <w:sz w:val="28"/>
        </w:rPr>
        <w:lastRenderedPageBreak/>
        <w:t xml:space="preserve"> </w:t>
      </w:r>
      <w:bookmarkStart w:id="24" w:name="block-22555848"/>
      <w:bookmarkEnd w:id="23"/>
      <w:r>
        <w:rPr>
          <w:rFonts w:ascii="Times New Roman" w:hAnsi="Times New Roman"/>
          <w:b/>
          <w:sz w:val="28"/>
        </w:rPr>
        <w:t xml:space="preserve"> ПОУРОЧНОЕ ПЛАНИРОВАНИЕ </w:t>
      </w:r>
    </w:p>
    <w:p w:rsidR="004A3E20" w:rsidRDefault="00135D83">
      <w:pPr>
        <w:spacing w:after="0"/>
        <w:ind w:left="120"/>
      </w:pPr>
      <w:r>
        <w:rPr>
          <w:rFonts w:ascii="Times New Roman" w:hAnsi="Times New Roman"/>
          <w:b/>
          <w:sz w:val="28"/>
        </w:rPr>
        <w:t xml:space="preserve"> 8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903"/>
        <w:gridCol w:w="3999"/>
        <w:gridCol w:w="1179"/>
        <w:gridCol w:w="1841"/>
        <w:gridCol w:w="1910"/>
        <w:gridCol w:w="1347"/>
        <w:gridCol w:w="2861"/>
      </w:tblGrid>
      <w:tr w:rsidR="004A3E20">
        <w:trPr>
          <w:trHeight w:val="144"/>
        </w:trPr>
        <w:tc>
          <w:tcPr>
            <w:tcW w:w="90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b/>
                <w:sz w:val="24"/>
              </w:rPr>
              <w:t xml:space="preserve">№ п/п </w:t>
            </w:r>
          </w:p>
          <w:p w:rsidR="004A3E20" w:rsidRDefault="004A3E20">
            <w:pPr>
              <w:spacing w:after="0"/>
              <w:ind w:left="135"/>
            </w:pPr>
          </w:p>
        </w:tc>
        <w:tc>
          <w:tcPr>
            <w:tcW w:w="399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b/>
                <w:sz w:val="24"/>
              </w:rPr>
              <w:t xml:space="preserve">Тема урока </w:t>
            </w:r>
          </w:p>
          <w:p w:rsidR="004A3E20" w:rsidRDefault="004A3E20">
            <w:pPr>
              <w:spacing w:after="0"/>
              <w:ind w:left="135"/>
            </w:pPr>
          </w:p>
        </w:tc>
        <w:tc>
          <w:tcPr>
            <w:tcW w:w="49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b/>
                <w:sz w:val="24"/>
              </w:rPr>
              <w:t>Количество часов</w:t>
            </w:r>
          </w:p>
        </w:tc>
        <w:tc>
          <w:tcPr>
            <w:tcW w:w="134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b/>
                <w:sz w:val="24"/>
              </w:rPr>
              <w:t xml:space="preserve">Дата изучения </w:t>
            </w:r>
          </w:p>
          <w:p w:rsidR="004A3E20" w:rsidRDefault="004A3E20">
            <w:pPr>
              <w:spacing w:after="0"/>
              <w:ind w:left="135"/>
            </w:pPr>
          </w:p>
        </w:tc>
        <w:tc>
          <w:tcPr>
            <w:tcW w:w="286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b/>
                <w:sz w:val="24"/>
              </w:rPr>
              <w:t xml:space="preserve">Электронные цифровые образовательные ресурсы </w:t>
            </w:r>
          </w:p>
          <w:p w:rsidR="004A3E20" w:rsidRDefault="004A3E20">
            <w:pPr>
              <w:spacing w:after="0"/>
              <w:ind w:left="135"/>
            </w:pPr>
          </w:p>
        </w:tc>
      </w:tr>
      <w:tr w:rsidR="004A3E20">
        <w:trPr>
          <w:trHeight w:val="144"/>
        </w:trPr>
        <w:tc>
          <w:tcPr>
            <w:tcW w:w="90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tc>
        <w:tc>
          <w:tcPr>
            <w:tcW w:w="399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b/>
                <w:sz w:val="24"/>
              </w:rPr>
              <w:t xml:space="preserve">Всего </w:t>
            </w:r>
          </w:p>
          <w:p w:rsidR="004A3E20" w:rsidRDefault="004A3E20">
            <w:pPr>
              <w:spacing w:after="0"/>
              <w:ind w:left="135"/>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b/>
                <w:sz w:val="24"/>
              </w:rPr>
              <w:t xml:space="preserve">Контрольные работы </w:t>
            </w:r>
          </w:p>
          <w:p w:rsidR="004A3E20" w:rsidRDefault="004A3E20">
            <w:pPr>
              <w:spacing w:after="0"/>
              <w:ind w:left="135"/>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b/>
                <w:sz w:val="24"/>
              </w:rPr>
              <w:t xml:space="preserve">Практические работы </w:t>
            </w:r>
          </w:p>
          <w:p w:rsidR="004A3E20" w:rsidRDefault="004A3E20">
            <w:pPr>
              <w:spacing w:after="0"/>
              <w:ind w:left="135"/>
            </w:pPr>
          </w:p>
        </w:tc>
        <w:tc>
          <w:tcPr>
            <w:tcW w:w="134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tc>
        <w:tc>
          <w:tcPr>
            <w:tcW w:w="286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1</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Введение. Жанровые особенности житийной </w:t>
            </w:r>
            <w:proofErr w:type="spellStart"/>
            <w:r>
              <w:rPr>
                <w:rFonts w:ascii="Times New Roman" w:hAnsi="Times New Roman"/>
                <w:sz w:val="24"/>
              </w:rPr>
              <w:t>литератры</w:t>
            </w:r>
            <w:proofErr w:type="spellEnd"/>
            <w:r>
              <w:rPr>
                <w:rFonts w:ascii="Times New Roman" w:hAnsi="Times New Roman"/>
                <w:sz w:val="24"/>
              </w:rPr>
              <w:t xml:space="preserve">. "Житие Сергия </w:t>
            </w:r>
            <w:proofErr w:type="spellStart"/>
            <w:r>
              <w:rPr>
                <w:rFonts w:ascii="Times New Roman" w:hAnsi="Times New Roman"/>
                <w:sz w:val="24"/>
              </w:rPr>
              <w:t>Радонежкского</w:t>
            </w:r>
            <w:proofErr w:type="spellEnd"/>
            <w:r>
              <w:rPr>
                <w:rFonts w:ascii="Times New Roman" w:hAnsi="Times New Roman"/>
                <w:sz w:val="24"/>
              </w:rPr>
              <w:t>", "Житие протопопа Аввакума, им самим написанное" (одно произведение по выбору): особенности героя жития, исторические основы образа</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05.09</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30" w:history="1">
              <w:r>
                <w:rPr>
                  <w:rFonts w:ascii="Times New Roman" w:hAnsi="Times New Roman"/>
                  <w:color w:val="0000FF"/>
                  <w:u w:val="single"/>
                </w:rPr>
                <w:t>https://m.edsoo.ru/8bc38c94</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2</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07.09</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31" w:history="1">
              <w:r>
                <w:rPr>
                  <w:rFonts w:ascii="Times New Roman" w:hAnsi="Times New Roman"/>
                  <w:color w:val="0000FF"/>
                  <w:u w:val="single"/>
                </w:rPr>
                <w:t>https://m.edsoo.ru/8bc38e06</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3</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Д.И. Фонвизин. Комедия "Недоросль" как произведение классицизма, её связь с </w:t>
            </w:r>
            <w:r>
              <w:rPr>
                <w:rFonts w:ascii="Times New Roman" w:hAnsi="Times New Roman"/>
                <w:sz w:val="24"/>
              </w:rPr>
              <w:lastRenderedPageBreak/>
              <w:t>просветительскими идеями. Особенности сюжета и конфликта</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12.09</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32" w:history="1">
              <w:r>
                <w:rPr>
                  <w:rFonts w:ascii="Times New Roman" w:hAnsi="Times New Roman"/>
                  <w:color w:val="0000FF"/>
                  <w:u w:val="single"/>
                </w:rPr>
                <w:t>https://m.edsoo.ru/8bc38f78</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lastRenderedPageBreak/>
              <w:t>4</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Д. И. Фонвизин. Комедия «</w:t>
            </w:r>
            <w:proofErr w:type="spellStart"/>
            <w:r>
              <w:rPr>
                <w:rFonts w:ascii="Times New Roman" w:hAnsi="Times New Roman"/>
                <w:sz w:val="24"/>
              </w:rPr>
              <w:t>Недоросль</w:t>
            </w:r>
            <w:proofErr w:type="gramStart"/>
            <w:r>
              <w:rPr>
                <w:rFonts w:ascii="Times New Roman" w:hAnsi="Times New Roman"/>
                <w:sz w:val="24"/>
              </w:rPr>
              <w:t>».Тематика</w:t>
            </w:r>
            <w:proofErr w:type="spellEnd"/>
            <w:proofErr w:type="gramEnd"/>
            <w:r>
              <w:rPr>
                <w:rFonts w:ascii="Times New Roman" w:hAnsi="Times New Roman"/>
                <w:sz w:val="24"/>
              </w:rPr>
              <w:t xml:space="preserve"> и социально-нравственная проблематика комедии. Характеристика главных героев</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14.09</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33" w:history="1">
              <w:r>
                <w:rPr>
                  <w:rFonts w:ascii="Times New Roman" w:hAnsi="Times New Roman"/>
                  <w:color w:val="0000FF"/>
                  <w:u w:val="single"/>
                </w:rPr>
                <w:t>https://m.edsoo.ru/8bc3909a</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5</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Д. И. Фонвизин. Комедия «</w:t>
            </w:r>
            <w:proofErr w:type="spellStart"/>
            <w:r>
              <w:rPr>
                <w:rFonts w:ascii="Times New Roman" w:hAnsi="Times New Roman"/>
                <w:sz w:val="24"/>
              </w:rPr>
              <w:t>Недоросль</w:t>
            </w:r>
            <w:proofErr w:type="gramStart"/>
            <w:r>
              <w:rPr>
                <w:rFonts w:ascii="Times New Roman" w:hAnsi="Times New Roman"/>
                <w:sz w:val="24"/>
              </w:rPr>
              <w:t>».Способы</w:t>
            </w:r>
            <w:proofErr w:type="spellEnd"/>
            <w:proofErr w:type="gramEnd"/>
            <w:r>
              <w:rPr>
                <w:rFonts w:ascii="Times New Roman" w:hAnsi="Times New Roman"/>
                <w:sz w:val="24"/>
              </w:rPr>
              <w:t xml:space="preserve"> создания сатирических персонажей в комедии, их речевая характеристика. Смысл названия комедии</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19.09</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34" w:history="1">
              <w:r>
                <w:rPr>
                  <w:rFonts w:ascii="Times New Roman" w:hAnsi="Times New Roman"/>
                  <w:color w:val="0000FF"/>
                  <w:u w:val="single"/>
                </w:rPr>
                <w:t>https://m.edsoo.ru/8bc391bc</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6</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Резервный урок. Д.И. Фонвизин. Комедия "Недоросль" на театральной сцене</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21.09</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pPr>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7</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26.09</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35" w:history="1">
              <w:r>
                <w:rPr>
                  <w:rFonts w:ascii="Times New Roman" w:hAnsi="Times New Roman"/>
                  <w:color w:val="0000FF"/>
                  <w:u w:val="single"/>
                </w:rPr>
                <w:t>https://m.edsoo.ru/8bc39b1c</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8</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sz w:val="24"/>
              </w:rPr>
              <w:lastRenderedPageBreak/>
              <w:t>Характеристика главных героев. Нравственные проблемы в пьесе</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28.09</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pPr>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lastRenderedPageBreak/>
              <w:t>9</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А.С. Пушкин. Роман "Капитанская дочка": история создания. Особенности жанра и композиции, сюжетная основа романа</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03.10</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36" w:history="1">
              <w:r>
                <w:rPr>
                  <w:rFonts w:ascii="Times New Roman" w:hAnsi="Times New Roman"/>
                  <w:color w:val="0000FF"/>
                  <w:u w:val="single"/>
                </w:rPr>
                <w:t>https://m.edsoo.ru/8bc39c70</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10</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А.С. Пушкин. Роман "Капитанская дочка": тематика и проблематика, своеобразие конфликта и системы образов</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05.10</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37" w:history="1">
              <w:r>
                <w:rPr>
                  <w:rFonts w:ascii="Times New Roman" w:hAnsi="Times New Roman"/>
                  <w:color w:val="0000FF"/>
                  <w:u w:val="single"/>
                </w:rPr>
                <w:t>https://m.edsoo.ru/8bc3a210</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11</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А.С. Пушкин. Роман "Капитанская дочка": образ Пугачева, его историческая основа и особенности авторской интерпретации</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10.10</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38" w:history="1">
              <w:r>
                <w:rPr>
                  <w:rFonts w:ascii="Times New Roman" w:hAnsi="Times New Roman"/>
                  <w:color w:val="0000FF"/>
                  <w:u w:val="single"/>
                </w:rPr>
                <w:t>https://m.edsoo.ru/8bc39fd6</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12</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А.С. Пушкин. Роман "Капитанская дочка": образ Петра Гринева. Способы создания характера героя, его место в системе персонажей</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12.10</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39" w:history="1">
              <w:r>
                <w:rPr>
                  <w:rFonts w:ascii="Times New Roman" w:hAnsi="Times New Roman"/>
                  <w:color w:val="0000FF"/>
                  <w:u w:val="single"/>
                </w:rPr>
                <w:t>https://m.edsoo.ru/8bc39d9c</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13</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А.С. Пушкин. Роман "Капитанская дочка": тема семьи и женские образы. Роль любовной интриги в романе</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17.10</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40" w:history="1">
              <w:r>
                <w:rPr>
                  <w:rFonts w:ascii="Times New Roman" w:hAnsi="Times New Roman"/>
                  <w:color w:val="0000FF"/>
                  <w:u w:val="single"/>
                </w:rPr>
                <w:t>https://m.edsoo.ru/8bc39eb4</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14</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19.10</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41" w:history="1">
              <w:r>
                <w:rPr>
                  <w:rFonts w:ascii="Times New Roman" w:hAnsi="Times New Roman"/>
                  <w:color w:val="0000FF"/>
                  <w:u w:val="single"/>
                </w:rPr>
                <w:t>https://m.edsoo.ru/8bc3a3b4</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lastRenderedPageBreak/>
              <w:t>15</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Развитие речи. А.С. Пушкин. Роман "Капитанская дочка": подготовка к сочинению</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24.10</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pPr>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16</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Резервный урок. Сочинение по роману А.С. Пушкина "Капитанская дочка"</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26.10</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pPr>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17</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М.Ю. Лермонтов. Стихотворения (не менее двух). Например, «Я не хочу, чтоб свет узнал…», «Из-под таинственной, холодной полумаски…», «Нищий» и др. Мотив одиночества в лирике поэта, характер лирического героя</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07.11</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42" w:history="1">
              <w:r>
                <w:rPr>
                  <w:rFonts w:ascii="Times New Roman" w:hAnsi="Times New Roman"/>
                  <w:color w:val="0000FF"/>
                  <w:u w:val="single"/>
                </w:rPr>
                <w:t>https://m.edsoo.ru/8bc3a5da</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18</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М.Ю. Лермонтов. Стихотворения (не менее двух). Например, «Я не хочу, чтоб свет узнал…», «Из-под таинственной, холодной полумаски…», «Нищий» и др. Художественное своеобразие лирики поэта</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09.11</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pPr>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19</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М.Ю. Лермонтов. Поэма "Мцыри": история создания. Поэма "Мцыри" как романтическое произведение. Особенности сюжета и композиции</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14.11</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43" w:history="1">
              <w:r>
                <w:rPr>
                  <w:rFonts w:ascii="Times New Roman" w:hAnsi="Times New Roman"/>
                  <w:color w:val="0000FF"/>
                  <w:u w:val="single"/>
                </w:rPr>
                <w:t>https://m.edsoo.ru/8bc3a6f2</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20</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М.Ю. Лермонтов. Поэма "Мцыри": тематика, проблематика, идея, своеобразие конфликта.</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16.11</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44" w:history="1">
              <w:r>
                <w:rPr>
                  <w:rFonts w:ascii="Times New Roman" w:hAnsi="Times New Roman"/>
                  <w:color w:val="0000FF"/>
                  <w:u w:val="single"/>
                </w:rPr>
                <w:t>https://m.edsoo.ru/8bc3a7f6</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lastRenderedPageBreak/>
              <w:t>21</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М.Ю. Лермонтов. Поэма "Мцыри": особенности характера героя, художественные средства его создания.</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21.11</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45" w:history="1">
              <w:r>
                <w:rPr>
                  <w:rFonts w:ascii="Times New Roman" w:hAnsi="Times New Roman"/>
                  <w:color w:val="0000FF"/>
                  <w:u w:val="single"/>
                </w:rPr>
                <w:t>https://m.edsoo.ru/8bc3a922</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22</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Развитие речи. М.Ю. Лермонтов. Поэма "Мцыри": художественное своеобразие. Поэма "Мцыри" в изобразительном искусстве</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23.11</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46" w:history="1">
              <w:r>
                <w:rPr>
                  <w:rFonts w:ascii="Times New Roman" w:hAnsi="Times New Roman"/>
                  <w:color w:val="0000FF"/>
                  <w:u w:val="single"/>
                </w:rPr>
                <w:t>https://m.edsoo.ru/8bc3aa58</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23</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Н.В. Гоголь. Повесть "Шинель": тема, идея, особенности конфликта</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28.11</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47" w:history="1">
              <w:r>
                <w:rPr>
                  <w:rFonts w:ascii="Times New Roman" w:hAnsi="Times New Roman"/>
                  <w:color w:val="0000FF"/>
                  <w:u w:val="single"/>
                </w:rPr>
                <w:t>https://m.edsoo.ru/8bc3b6ba</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24</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Н.В. Гоголь. Повесть "Шинель": социально-нравственная проблематика. Образ маленького человека. Смысл финала</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30.11</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48" w:history="1">
              <w:r>
                <w:rPr>
                  <w:rFonts w:ascii="Times New Roman" w:hAnsi="Times New Roman"/>
                  <w:color w:val="0000FF"/>
                  <w:u w:val="single"/>
                </w:rPr>
                <w:t>https://m.edsoo.ru/8bc3b7dc</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25</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Н.В. Гоголь. Комедия "</w:t>
            </w:r>
            <w:proofErr w:type="spellStart"/>
            <w:r>
              <w:rPr>
                <w:rFonts w:ascii="Times New Roman" w:hAnsi="Times New Roman"/>
                <w:sz w:val="24"/>
              </w:rPr>
              <w:t>Резизор</w:t>
            </w:r>
            <w:proofErr w:type="spellEnd"/>
            <w:r>
              <w:rPr>
                <w:rFonts w:ascii="Times New Roman" w:hAnsi="Times New Roman"/>
                <w:sz w:val="24"/>
              </w:rPr>
              <w:t>": история создания. Сюжет, композиция, особенности конфликта</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05.12</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49" w:history="1">
              <w:r>
                <w:rPr>
                  <w:rFonts w:ascii="Times New Roman" w:hAnsi="Times New Roman"/>
                  <w:color w:val="0000FF"/>
                  <w:u w:val="single"/>
                </w:rPr>
                <w:t>https://m.edsoo.ru/8bc3ace2</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26</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Н.В. Гоголь. Комедия "Ревизор" как сатира на чиновничью Россию. Система образов. Средства создания сатирических персонажей</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07.12</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50" w:history="1">
              <w:r>
                <w:rPr>
                  <w:rFonts w:ascii="Times New Roman" w:hAnsi="Times New Roman"/>
                  <w:color w:val="0000FF"/>
                  <w:u w:val="single"/>
                </w:rPr>
                <w:t>https://m.edsoo.ru/8bc3b2f0</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27</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Н.В. Гоголь. Комедия "Ревизор". Образ Хлестакова. Понятие "хлестаковщина"</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12.12</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51" w:history="1">
              <w:r>
                <w:rPr>
                  <w:rFonts w:ascii="Times New Roman" w:hAnsi="Times New Roman"/>
                  <w:color w:val="0000FF"/>
                  <w:u w:val="single"/>
                </w:rPr>
                <w:t>https://m.edsoo.ru/8bc3b19c</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28</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Н.В. Гоголь. Комедия "Ревизор". Смысл финала. Сценическая история комедии</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14.12</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52" w:history="1">
              <w:r>
                <w:rPr>
                  <w:rFonts w:ascii="Times New Roman" w:hAnsi="Times New Roman"/>
                  <w:color w:val="0000FF"/>
                  <w:u w:val="single"/>
                </w:rPr>
                <w:t>https://m.edsoo.ru/8bc3b53e</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lastRenderedPageBreak/>
              <w:t>29</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Развитие речи. Н.В. Гоголь. Комедия "Ревизор": подготовка к сочинению</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19.12</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pPr>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30</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Резервный урок. Сочинение по комедии Н.В. Гоголя "Ревизор"</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21.12</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pPr>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31</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И. С. Тургенев. Повести (одна по выбору). Например, «</w:t>
            </w:r>
            <w:proofErr w:type="spellStart"/>
            <w:r>
              <w:rPr>
                <w:rFonts w:ascii="Times New Roman" w:hAnsi="Times New Roman"/>
                <w:sz w:val="24"/>
              </w:rPr>
              <w:t>Ася</w:t>
            </w:r>
            <w:proofErr w:type="gramStart"/>
            <w:r>
              <w:rPr>
                <w:rFonts w:ascii="Times New Roman" w:hAnsi="Times New Roman"/>
                <w:sz w:val="24"/>
              </w:rPr>
              <w:t>»,«</w:t>
            </w:r>
            <w:proofErr w:type="gramEnd"/>
            <w:r>
              <w:rPr>
                <w:rFonts w:ascii="Times New Roman" w:hAnsi="Times New Roman"/>
                <w:sz w:val="24"/>
              </w:rPr>
              <w:t>Первая</w:t>
            </w:r>
            <w:proofErr w:type="spellEnd"/>
            <w:r>
              <w:rPr>
                <w:rFonts w:ascii="Times New Roman" w:hAnsi="Times New Roman"/>
                <w:sz w:val="24"/>
              </w:rPr>
              <w:t xml:space="preserve"> любовь». Тема, идея, проблематика</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26.12</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53" w:history="1">
              <w:r>
                <w:rPr>
                  <w:rFonts w:ascii="Times New Roman" w:hAnsi="Times New Roman"/>
                  <w:color w:val="0000FF"/>
                  <w:u w:val="single"/>
                </w:rPr>
                <w:t>https://m.edsoo.ru/8bc3ba0c</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32</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И. С. Тургенев. Повести (одна по выбору). Например, «Ася», «Первая любовь». Система образов</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28.12</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54" w:history="1">
              <w:r>
                <w:rPr>
                  <w:rFonts w:ascii="Times New Roman" w:hAnsi="Times New Roman"/>
                  <w:color w:val="0000FF"/>
                  <w:u w:val="single"/>
                </w:rPr>
                <w:t>https://m.edsoo.ru/8bc3be9e</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33</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Ф. М. Достоевский. «Бедные люди», «Белые ночи» (одно произведение по выбору). Тема, идея, проблематика</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09.01</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55" w:history="1">
              <w:r>
                <w:rPr>
                  <w:rFonts w:ascii="Times New Roman" w:hAnsi="Times New Roman"/>
                  <w:color w:val="0000FF"/>
                  <w:u w:val="single"/>
                </w:rPr>
                <w:t>https://m.edsoo.ru/8bc3c57e</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34</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Ф. М. Достоевский. «Бедные люди», «Белые ночи» (одно произведение по выбору). Система образов.</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11.01</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56" w:history="1">
              <w:r>
                <w:rPr>
                  <w:rFonts w:ascii="Times New Roman" w:hAnsi="Times New Roman"/>
                  <w:color w:val="0000FF"/>
                  <w:u w:val="single"/>
                </w:rPr>
                <w:t>https://m.edsoo.ru/8bc3c7cc</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35</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Л. Н. Толстой. Повести и рассказы (одно произведение по выбору). Например, «Отрочество» (главы). Тема, идея, проблематика</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16.01</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pPr>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36</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Л. Н. Толстой. Повести и рассказы (одно произведение по выбору). Например, «Отрочество» (главы). Система образов</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18.01</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pPr>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lastRenderedPageBreak/>
              <w:t>37</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Итоговый контроль. Произведения русской литературы второй половины XIX века</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23.01</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57" w:history="1">
              <w:r>
                <w:rPr>
                  <w:rFonts w:ascii="Times New Roman" w:hAnsi="Times New Roman"/>
                  <w:color w:val="0000FF"/>
                  <w:u w:val="single"/>
                </w:rPr>
                <w:t>https://m.edsoo.ru/8bc3c06a</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38</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Произведения писателей русского зарубежья (не менее двух по выбору). Например, произведения И. С. </w:t>
            </w:r>
            <w:proofErr w:type="spellStart"/>
            <w:r>
              <w:rPr>
                <w:rFonts w:ascii="Times New Roman" w:hAnsi="Times New Roman"/>
                <w:sz w:val="24"/>
              </w:rPr>
              <w:t>Шмелёва</w:t>
            </w:r>
            <w:proofErr w:type="spellEnd"/>
            <w:r>
              <w:rPr>
                <w:rFonts w:ascii="Times New Roman" w:hAnsi="Times New Roman"/>
                <w:sz w:val="24"/>
              </w:rPr>
              <w:t>, М. А. Осоргина, В.В. Набокова, Н. Тэффи, А. Т. Аверченко и др. Основные темы, идеи, проблемы, герои</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25.01</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58" w:history="1">
              <w:r>
                <w:rPr>
                  <w:rFonts w:ascii="Times New Roman" w:hAnsi="Times New Roman"/>
                  <w:color w:val="0000FF"/>
                  <w:u w:val="single"/>
                </w:rPr>
                <w:t>https://m.edsoo.ru/8bc3c984</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39</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Произведения писателей русского зарубежья (не менее двух по выбору). Например, произведения И. С. </w:t>
            </w:r>
            <w:proofErr w:type="spellStart"/>
            <w:r>
              <w:rPr>
                <w:rFonts w:ascii="Times New Roman" w:hAnsi="Times New Roman"/>
                <w:sz w:val="24"/>
              </w:rPr>
              <w:t>Шмелёва</w:t>
            </w:r>
            <w:proofErr w:type="spellEnd"/>
            <w:r>
              <w:rPr>
                <w:rFonts w:ascii="Times New Roman" w:hAnsi="Times New Roman"/>
                <w:sz w:val="24"/>
              </w:rPr>
              <w:t xml:space="preserve">, М. А. Осоргина, В. В. Набокова, </w:t>
            </w:r>
            <w:proofErr w:type="spellStart"/>
            <w:r>
              <w:rPr>
                <w:rFonts w:ascii="Times New Roman" w:hAnsi="Times New Roman"/>
                <w:sz w:val="24"/>
              </w:rPr>
              <w:t>Н.Тэффи</w:t>
            </w:r>
            <w:proofErr w:type="spellEnd"/>
            <w:r>
              <w:rPr>
                <w:rFonts w:ascii="Times New Roman" w:hAnsi="Times New Roman"/>
                <w:sz w:val="24"/>
              </w:rPr>
              <w:t>, А. Т. Аверченко и др. Система образов. Художественное мастерство писателя</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30.01</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59" w:history="1">
              <w:r>
                <w:rPr>
                  <w:rFonts w:ascii="Times New Roman" w:hAnsi="Times New Roman"/>
                  <w:color w:val="0000FF"/>
                  <w:u w:val="single"/>
                </w:rPr>
                <w:t>https://m.edsoo.ru/8bc3cc68</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40</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Внеклассное чтение. Произведения писателей русского зарубежья (не менее двух по выбору). Например, произведения И. С. </w:t>
            </w:r>
            <w:proofErr w:type="spellStart"/>
            <w:r>
              <w:rPr>
                <w:rFonts w:ascii="Times New Roman" w:hAnsi="Times New Roman"/>
                <w:sz w:val="24"/>
              </w:rPr>
              <w:t>Шмелёва</w:t>
            </w:r>
            <w:proofErr w:type="spellEnd"/>
            <w:r>
              <w:rPr>
                <w:rFonts w:ascii="Times New Roman" w:hAnsi="Times New Roman"/>
                <w:sz w:val="24"/>
              </w:rPr>
              <w:t xml:space="preserve">, М.А. Осоргина, В.В. Набокова, </w:t>
            </w:r>
            <w:proofErr w:type="spellStart"/>
            <w:r>
              <w:rPr>
                <w:rFonts w:ascii="Times New Roman" w:hAnsi="Times New Roman"/>
                <w:sz w:val="24"/>
              </w:rPr>
              <w:t>Н.Тэффи</w:t>
            </w:r>
            <w:proofErr w:type="spellEnd"/>
            <w:r>
              <w:rPr>
                <w:rFonts w:ascii="Times New Roman" w:hAnsi="Times New Roman"/>
                <w:sz w:val="24"/>
              </w:rPr>
              <w:t xml:space="preserve">, </w:t>
            </w:r>
            <w:proofErr w:type="spellStart"/>
            <w:r>
              <w:rPr>
                <w:rFonts w:ascii="Times New Roman" w:hAnsi="Times New Roman"/>
                <w:sz w:val="24"/>
              </w:rPr>
              <w:t>А.Т.Аверченко</w:t>
            </w:r>
            <w:proofErr w:type="spellEnd"/>
            <w:r>
              <w:rPr>
                <w:rFonts w:ascii="Times New Roman" w:hAnsi="Times New Roman"/>
                <w:sz w:val="24"/>
              </w:rPr>
              <w:t xml:space="preserve"> и др.</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01.02</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60" w:history="1">
              <w:r>
                <w:rPr>
                  <w:rFonts w:ascii="Times New Roman" w:hAnsi="Times New Roman"/>
                  <w:color w:val="0000FF"/>
                  <w:u w:val="single"/>
                </w:rPr>
                <w:t>https://m.edsoo.ru/8bc3cfa6</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41</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Поэзия первой половины ХХ века (не менее трёх стихотворений на тему «Человек и эпоха» по выбору). Например, стихотворения В. В. Маяковского, М. И. </w:t>
            </w:r>
            <w:r>
              <w:rPr>
                <w:rFonts w:ascii="Times New Roman" w:hAnsi="Times New Roman"/>
                <w:sz w:val="24"/>
              </w:rPr>
              <w:lastRenderedPageBreak/>
              <w:t>Цветаевой, О. Э. Мандельштама, Б. Л. Пастернака и др. Основные темы, мотивы, образы</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06.02</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61" w:history="1">
              <w:r>
                <w:rPr>
                  <w:rFonts w:ascii="Times New Roman" w:hAnsi="Times New Roman"/>
                  <w:color w:val="0000FF"/>
                  <w:u w:val="single"/>
                </w:rPr>
                <w:t>https://m.edsoo.ru/8bc3d604</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lastRenderedPageBreak/>
              <w:t>42</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Развитие речи. Поэзия первой половины ХХ века (не менее трёх стихотворений на тему «Человек и эпоха» по выбору). Например, стихотворения </w:t>
            </w:r>
            <w:proofErr w:type="spellStart"/>
            <w:r>
              <w:rPr>
                <w:rFonts w:ascii="Times New Roman" w:hAnsi="Times New Roman"/>
                <w:sz w:val="24"/>
              </w:rPr>
              <w:t>В.В.Маяковского</w:t>
            </w:r>
            <w:proofErr w:type="spellEnd"/>
            <w:r>
              <w:rPr>
                <w:rFonts w:ascii="Times New Roman" w:hAnsi="Times New Roman"/>
                <w:sz w:val="24"/>
              </w:rPr>
              <w:t xml:space="preserve">, </w:t>
            </w:r>
            <w:proofErr w:type="spellStart"/>
            <w:r>
              <w:rPr>
                <w:rFonts w:ascii="Times New Roman" w:hAnsi="Times New Roman"/>
                <w:sz w:val="24"/>
              </w:rPr>
              <w:t>М.И.Цветаевой</w:t>
            </w:r>
            <w:proofErr w:type="spellEnd"/>
            <w:r>
              <w:rPr>
                <w:rFonts w:ascii="Times New Roman" w:hAnsi="Times New Roman"/>
                <w:sz w:val="24"/>
              </w:rPr>
              <w:t xml:space="preserve">, </w:t>
            </w:r>
            <w:proofErr w:type="spellStart"/>
            <w:r>
              <w:rPr>
                <w:rFonts w:ascii="Times New Roman" w:hAnsi="Times New Roman"/>
                <w:sz w:val="24"/>
              </w:rPr>
              <w:t>О.Э.Мандельштама</w:t>
            </w:r>
            <w:proofErr w:type="spellEnd"/>
            <w:r>
              <w:rPr>
                <w:rFonts w:ascii="Times New Roman" w:hAnsi="Times New Roman"/>
                <w:sz w:val="24"/>
              </w:rPr>
              <w:t xml:space="preserve">, </w:t>
            </w:r>
            <w:proofErr w:type="spellStart"/>
            <w:r>
              <w:rPr>
                <w:rFonts w:ascii="Times New Roman" w:hAnsi="Times New Roman"/>
                <w:sz w:val="24"/>
              </w:rPr>
              <w:t>Б.Л.Пастернака</w:t>
            </w:r>
            <w:proofErr w:type="spellEnd"/>
            <w:r>
              <w:rPr>
                <w:rFonts w:ascii="Times New Roman" w:hAnsi="Times New Roman"/>
                <w:sz w:val="24"/>
              </w:rPr>
              <w:t xml:space="preserve"> и др. Художественное мастерство поэтов</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13.02</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pPr>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43</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М.А. Булгаков (одна повесть по выбору). Например, «Собачье сердце» и др. Основные темы, идеи, проблемы</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15.02</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62" w:history="1">
              <w:r>
                <w:rPr>
                  <w:rFonts w:ascii="Times New Roman" w:hAnsi="Times New Roman"/>
                  <w:color w:val="0000FF"/>
                  <w:u w:val="single"/>
                </w:rPr>
                <w:t>https://m.edsoo.ru/8bc3d1cc</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44</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М.А. Булгаков (одна повесть по выбору). Например, «Собачье сердце» и др. Главные герои и средства их изображения</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20.02</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63" w:history="1">
              <w:r>
                <w:rPr>
                  <w:rFonts w:ascii="Times New Roman" w:hAnsi="Times New Roman"/>
                  <w:color w:val="0000FF"/>
                  <w:u w:val="single"/>
                </w:rPr>
                <w:t>https://m.edsoo.ru/8bc3d32a</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45</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М.А. Булгаков (одна повесть по выбору). Например, «Собачье сердце» и др. Фантастическое и реальное в повести. Смысл названия</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22.02</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64" w:history="1">
              <w:r>
                <w:rPr>
                  <w:rFonts w:ascii="Times New Roman" w:hAnsi="Times New Roman"/>
                  <w:color w:val="0000FF"/>
                  <w:u w:val="single"/>
                </w:rPr>
                <w:t>https://m.edsoo.ru/8bc3d44c</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46</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А.Т. Твардовский. Поэма «Василий </w:t>
            </w:r>
            <w:proofErr w:type="spellStart"/>
            <w:r>
              <w:rPr>
                <w:rFonts w:ascii="Times New Roman" w:hAnsi="Times New Roman"/>
                <w:sz w:val="24"/>
              </w:rPr>
              <w:t>Тёркин</w:t>
            </w:r>
            <w:proofErr w:type="spellEnd"/>
            <w:r>
              <w:rPr>
                <w:rFonts w:ascii="Times New Roman" w:hAnsi="Times New Roman"/>
                <w:sz w:val="24"/>
              </w:rPr>
              <w:t xml:space="preserve">» (главы «Переправа», «Гармонь», «Два солдата», </w:t>
            </w:r>
            <w:r>
              <w:rPr>
                <w:rFonts w:ascii="Times New Roman" w:hAnsi="Times New Roman"/>
                <w:sz w:val="24"/>
              </w:rPr>
              <w:lastRenderedPageBreak/>
              <w:t xml:space="preserve">«Поединок» и </w:t>
            </w:r>
            <w:proofErr w:type="gramStart"/>
            <w:r>
              <w:rPr>
                <w:rFonts w:ascii="Times New Roman" w:hAnsi="Times New Roman"/>
                <w:sz w:val="24"/>
              </w:rPr>
              <w:t>др. )</w:t>
            </w:r>
            <w:proofErr w:type="gramEnd"/>
            <w:r>
              <w:rPr>
                <w:rFonts w:ascii="Times New Roman" w:hAnsi="Times New Roman"/>
                <w:sz w:val="24"/>
              </w:rPr>
              <w:t>. История создания. Тема человека на войне. Нравственная проблематика, патриотический пафос поэмы</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27.02</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65" w:history="1">
              <w:r>
                <w:rPr>
                  <w:rFonts w:ascii="Times New Roman" w:hAnsi="Times New Roman"/>
                  <w:color w:val="0000FF"/>
                  <w:u w:val="single"/>
                </w:rPr>
                <w:t>https://m.edsoo.ru/8bc3d94c</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lastRenderedPageBreak/>
              <w:t>47</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А.Т. Твардовский. Поэма «Василий </w:t>
            </w:r>
            <w:proofErr w:type="spellStart"/>
            <w:r>
              <w:rPr>
                <w:rFonts w:ascii="Times New Roman" w:hAnsi="Times New Roman"/>
                <w:sz w:val="24"/>
              </w:rPr>
              <w:t>Тёркин</w:t>
            </w:r>
            <w:proofErr w:type="spellEnd"/>
            <w:r>
              <w:rPr>
                <w:rFonts w:ascii="Times New Roman" w:hAnsi="Times New Roman"/>
                <w:sz w:val="24"/>
              </w:rPr>
              <w:t xml:space="preserve">» (главы «Переправа», «Гармонь», «Два солдата», «Поединок» и </w:t>
            </w:r>
            <w:proofErr w:type="gramStart"/>
            <w:r>
              <w:rPr>
                <w:rFonts w:ascii="Times New Roman" w:hAnsi="Times New Roman"/>
                <w:sz w:val="24"/>
              </w:rPr>
              <w:t>др. )</w:t>
            </w:r>
            <w:proofErr w:type="gramEnd"/>
            <w:r>
              <w:rPr>
                <w:rFonts w:ascii="Times New Roman" w:hAnsi="Times New Roman"/>
                <w:sz w:val="24"/>
              </w:rPr>
              <w:t>. Образ главного героя, его народность</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29.02</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66" w:history="1">
              <w:r>
                <w:rPr>
                  <w:rFonts w:ascii="Times New Roman" w:hAnsi="Times New Roman"/>
                  <w:color w:val="0000FF"/>
                  <w:u w:val="single"/>
                </w:rPr>
                <w:t>https://m.edsoo.ru/8bc3db22</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48</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А.Т. Твардовский. Поэма «Василий </w:t>
            </w:r>
            <w:proofErr w:type="spellStart"/>
            <w:r>
              <w:rPr>
                <w:rFonts w:ascii="Times New Roman" w:hAnsi="Times New Roman"/>
                <w:sz w:val="24"/>
              </w:rPr>
              <w:t>Тёркин</w:t>
            </w:r>
            <w:proofErr w:type="spellEnd"/>
            <w:r>
              <w:rPr>
                <w:rFonts w:ascii="Times New Roman" w:hAnsi="Times New Roman"/>
                <w:sz w:val="24"/>
              </w:rPr>
              <w:t xml:space="preserve">» (главы «Переправа», «Гармонь», «Два солдата», «Поединок» и </w:t>
            </w:r>
            <w:proofErr w:type="gramStart"/>
            <w:r>
              <w:rPr>
                <w:rFonts w:ascii="Times New Roman" w:hAnsi="Times New Roman"/>
                <w:sz w:val="24"/>
              </w:rPr>
              <w:t>др. )</w:t>
            </w:r>
            <w:proofErr w:type="gramEnd"/>
            <w:r>
              <w:rPr>
                <w:rFonts w:ascii="Times New Roman" w:hAnsi="Times New Roman"/>
                <w:sz w:val="24"/>
              </w:rPr>
              <w:t>. Особенности композиции, образ автора. Своеобразие языка поэмы</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05.03</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67" w:history="1">
              <w:r>
                <w:rPr>
                  <w:rFonts w:ascii="Times New Roman" w:hAnsi="Times New Roman"/>
                  <w:color w:val="0000FF"/>
                  <w:u w:val="single"/>
                </w:rPr>
                <w:t>https://m.edsoo.ru/8bc3dcc6</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49</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А.Н. Толстой. Рассказ "Русский характер". Образ главного героя и проблема национального характера. Смысл финала</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07.03</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pPr>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50</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М.А. Шолохов. Рассказ «Судьба человека». История создания. Особенности жанра, сюжет и композиция рассказа</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12.03</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68" w:history="1">
              <w:r>
                <w:rPr>
                  <w:rFonts w:ascii="Times New Roman" w:hAnsi="Times New Roman"/>
                  <w:color w:val="0000FF"/>
                  <w:u w:val="single"/>
                </w:rPr>
                <w:t>https://m.edsoo.ru/8bc3de56</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51</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М.А. Шолохов. Рассказ "Судьба человека". Тематика и проблематика. Образ главного героя</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14.03</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69" w:history="1">
              <w:r>
                <w:rPr>
                  <w:rFonts w:ascii="Times New Roman" w:hAnsi="Times New Roman"/>
                  <w:color w:val="0000FF"/>
                  <w:u w:val="single"/>
                </w:rPr>
                <w:t>https://m.edsoo.ru/8bc3df82</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52</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Резервный урок. М.А. Шолохов. Рассказ "Судьба человека". Автор </w:t>
            </w:r>
            <w:r>
              <w:rPr>
                <w:rFonts w:ascii="Times New Roman" w:hAnsi="Times New Roman"/>
                <w:sz w:val="24"/>
              </w:rPr>
              <w:lastRenderedPageBreak/>
              <w:t>и рассказчик. Сказовая манера повествования. Смысл названия рассказа</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19.03</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pPr>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lastRenderedPageBreak/>
              <w:t>53</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Итоговый контроль. Литературные произведения о Великой </w:t>
            </w:r>
            <w:proofErr w:type="spellStart"/>
            <w:r>
              <w:rPr>
                <w:rFonts w:ascii="Times New Roman" w:hAnsi="Times New Roman"/>
                <w:sz w:val="24"/>
              </w:rPr>
              <w:t>Отчественной</w:t>
            </w:r>
            <w:proofErr w:type="spellEnd"/>
            <w:r>
              <w:rPr>
                <w:rFonts w:ascii="Times New Roman" w:hAnsi="Times New Roman"/>
                <w:sz w:val="24"/>
              </w:rPr>
              <w:t xml:space="preserve"> войне</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21.03</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70" w:history="1">
              <w:r>
                <w:rPr>
                  <w:rFonts w:ascii="Times New Roman" w:hAnsi="Times New Roman"/>
                  <w:color w:val="0000FF"/>
                  <w:u w:val="single"/>
                </w:rPr>
                <w:t>https://m.edsoo.ru/8bc3e356</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54</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А.И. Солженицын. Рассказ «</w:t>
            </w:r>
            <w:proofErr w:type="spellStart"/>
            <w:r>
              <w:rPr>
                <w:rFonts w:ascii="Times New Roman" w:hAnsi="Times New Roman"/>
                <w:sz w:val="24"/>
              </w:rPr>
              <w:t>Матрёнин</w:t>
            </w:r>
            <w:proofErr w:type="spellEnd"/>
            <w:r>
              <w:rPr>
                <w:rFonts w:ascii="Times New Roman" w:hAnsi="Times New Roman"/>
                <w:sz w:val="24"/>
              </w:rPr>
              <w:t xml:space="preserve"> двор». История создания. Тематика и проблематика. Система образов.</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02.04</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71" w:history="1">
              <w:r>
                <w:rPr>
                  <w:rFonts w:ascii="Times New Roman" w:hAnsi="Times New Roman"/>
                  <w:color w:val="0000FF"/>
                  <w:u w:val="single"/>
                </w:rPr>
                <w:t>https://m.edsoo.ru/8bc3e450</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55</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А.И. Солженицын. Рассказ «</w:t>
            </w:r>
            <w:proofErr w:type="spellStart"/>
            <w:r>
              <w:rPr>
                <w:rFonts w:ascii="Times New Roman" w:hAnsi="Times New Roman"/>
                <w:sz w:val="24"/>
              </w:rPr>
              <w:t>Матрёнин</w:t>
            </w:r>
            <w:proofErr w:type="spellEnd"/>
            <w:r>
              <w:rPr>
                <w:rFonts w:ascii="Times New Roman" w:hAnsi="Times New Roman"/>
                <w:sz w:val="24"/>
              </w:rPr>
              <w:t xml:space="preserve"> двор». Образ Матрёны, способы создания характера героини. Образ рассказчика. Смысл финала.</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04.04</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72" w:history="1">
              <w:r>
                <w:rPr>
                  <w:rFonts w:ascii="Times New Roman" w:hAnsi="Times New Roman"/>
                  <w:color w:val="0000FF"/>
                  <w:u w:val="single"/>
                </w:rPr>
                <w:t>https://m.edsoo.ru/8bc3e55e</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56</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Произведения отечественных прозаиков второй половины XX—XXI века. (не менее двух). Например, произведения </w:t>
            </w:r>
            <w:proofErr w:type="spellStart"/>
            <w:r>
              <w:rPr>
                <w:rFonts w:ascii="Times New Roman" w:hAnsi="Times New Roman"/>
                <w:sz w:val="24"/>
              </w:rPr>
              <w:t>Е.И.Носова</w:t>
            </w:r>
            <w:proofErr w:type="spellEnd"/>
            <w:r>
              <w:rPr>
                <w:rFonts w:ascii="Times New Roman" w:hAnsi="Times New Roman"/>
                <w:sz w:val="24"/>
              </w:rPr>
              <w:t xml:space="preserve">, А.Н. и </w:t>
            </w:r>
            <w:proofErr w:type="spellStart"/>
            <w:r>
              <w:rPr>
                <w:rFonts w:ascii="Times New Roman" w:hAnsi="Times New Roman"/>
                <w:sz w:val="24"/>
              </w:rPr>
              <w:t>Б.Н.Стругацких</w:t>
            </w:r>
            <w:proofErr w:type="spellEnd"/>
            <w:r>
              <w:rPr>
                <w:rFonts w:ascii="Times New Roman" w:hAnsi="Times New Roman"/>
                <w:sz w:val="24"/>
              </w:rPr>
              <w:t xml:space="preserve">, </w:t>
            </w:r>
            <w:proofErr w:type="spellStart"/>
            <w:r>
              <w:rPr>
                <w:rFonts w:ascii="Times New Roman" w:hAnsi="Times New Roman"/>
                <w:sz w:val="24"/>
              </w:rPr>
              <w:t>В.Ф.Тендрякова</w:t>
            </w:r>
            <w:proofErr w:type="spellEnd"/>
            <w:r>
              <w:rPr>
                <w:rFonts w:ascii="Times New Roman" w:hAnsi="Times New Roman"/>
                <w:sz w:val="24"/>
              </w:rPr>
              <w:t xml:space="preserve">, </w:t>
            </w:r>
            <w:proofErr w:type="spellStart"/>
            <w:r>
              <w:rPr>
                <w:rFonts w:ascii="Times New Roman" w:hAnsi="Times New Roman"/>
                <w:sz w:val="24"/>
              </w:rPr>
              <w:t>Б.П.Екимова</w:t>
            </w:r>
            <w:proofErr w:type="spellEnd"/>
            <w:r>
              <w:rPr>
                <w:rFonts w:ascii="Times New Roman" w:hAnsi="Times New Roman"/>
                <w:sz w:val="24"/>
              </w:rPr>
              <w:t xml:space="preserve"> и др. Темы, идеи, проблемы, сюжет. Основные герои</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09.04</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73" w:history="1">
              <w:r>
                <w:rPr>
                  <w:rFonts w:ascii="Times New Roman" w:hAnsi="Times New Roman"/>
                  <w:color w:val="0000FF"/>
                  <w:u w:val="single"/>
                </w:rPr>
                <w:t>https://m.edsoo.ru/8bc3f0f8</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57</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Произведения отечественных прозаиков второй половины XX—XXI века. (не менее двух). Например, произведения </w:t>
            </w:r>
            <w:proofErr w:type="spellStart"/>
            <w:r>
              <w:rPr>
                <w:rFonts w:ascii="Times New Roman" w:hAnsi="Times New Roman"/>
                <w:sz w:val="24"/>
              </w:rPr>
              <w:t>Е.И.Носова</w:t>
            </w:r>
            <w:proofErr w:type="spellEnd"/>
            <w:r>
              <w:rPr>
                <w:rFonts w:ascii="Times New Roman" w:hAnsi="Times New Roman"/>
                <w:sz w:val="24"/>
              </w:rPr>
              <w:t xml:space="preserve">, А.Н. и </w:t>
            </w:r>
            <w:proofErr w:type="spellStart"/>
            <w:r>
              <w:rPr>
                <w:rFonts w:ascii="Times New Roman" w:hAnsi="Times New Roman"/>
                <w:sz w:val="24"/>
              </w:rPr>
              <w:t>Б.Н.Стругацких</w:t>
            </w:r>
            <w:proofErr w:type="spellEnd"/>
            <w:r>
              <w:rPr>
                <w:rFonts w:ascii="Times New Roman" w:hAnsi="Times New Roman"/>
                <w:sz w:val="24"/>
              </w:rPr>
              <w:t xml:space="preserve">, </w:t>
            </w:r>
            <w:proofErr w:type="spellStart"/>
            <w:r>
              <w:rPr>
                <w:rFonts w:ascii="Times New Roman" w:hAnsi="Times New Roman"/>
                <w:sz w:val="24"/>
              </w:rPr>
              <w:t>В.Ф.Тендрякова</w:t>
            </w:r>
            <w:proofErr w:type="spellEnd"/>
            <w:r>
              <w:rPr>
                <w:rFonts w:ascii="Times New Roman" w:hAnsi="Times New Roman"/>
                <w:sz w:val="24"/>
              </w:rPr>
              <w:t xml:space="preserve">, </w:t>
            </w:r>
            <w:proofErr w:type="spellStart"/>
            <w:r>
              <w:rPr>
                <w:rFonts w:ascii="Times New Roman" w:hAnsi="Times New Roman"/>
                <w:sz w:val="24"/>
              </w:rPr>
              <w:lastRenderedPageBreak/>
              <w:t>Б.П.Екимова</w:t>
            </w:r>
            <w:proofErr w:type="spellEnd"/>
            <w:r>
              <w:rPr>
                <w:rFonts w:ascii="Times New Roman" w:hAnsi="Times New Roman"/>
                <w:sz w:val="24"/>
              </w:rPr>
              <w:t xml:space="preserve"> и др. Система образов. Художественное мастерство писателя.</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11.04</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pPr>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lastRenderedPageBreak/>
              <w:t>58</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w:t>
            </w:r>
            <w:proofErr w:type="spellStart"/>
            <w:r>
              <w:rPr>
                <w:rFonts w:ascii="Times New Roman" w:hAnsi="Times New Roman"/>
                <w:sz w:val="24"/>
              </w:rPr>
              <w:t>Дашевской</w:t>
            </w:r>
            <w:proofErr w:type="spellEnd"/>
            <w:r>
              <w:rPr>
                <w:rFonts w:ascii="Times New Roman" w:hAnsi="Times New Roman"/>
                <w:sz w:val="24"/>
              </w:rPr>
              <w:t xml:space="preserve">, Дж. Сэлинджера, К. </w:t>
            </w:r>
            <w:proofErr w:type="spellStart"/>
            <w:r>
              <w:rPr>
                <w:rFonts w:ascii="Times New Roman" w:hAnsi="Times New Roman"/>
                <w:sz w:val="24"/>
              </w:rPr>
              <w:t>Патерсон</w:t>
            </w:r>
            <w:proofErr w:type="spellEnd"/>
            <w:r>
              <w:rPr>
                <w:rFonts w:ascii="Times New Roman" w:hAnsi="Times New Roman"/>
                <w:sz w:val="24"/>
              </w:rPr>
              <w:t>, Б. Кауфман и др. Проблематика, герои, сюжет</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16.04</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74" w:history="1">
              <w:r>
                <w:rPr>
                  <w:rFonts w:ascii="Times New Roman" w:hAnsi="Times New Roman"/>
                  <w:color w:val="0000FF"/>
                  <w:u w:val="single"/>
                </w:rPr>
                <w:t>https://m.edsoo.ru/8bc3f256</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59</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w:t>
            </w:r>
            <w:proofErr w:type="spellStart"/>
            <w:r>
              <w:rPr>
                <w:rFonts w:ascii="Times New Roman" w:hAnsi="Times New Roman"/>
                <w:sz w:val="24"/>
              </w:rPr>
              <w:t>Дашевской</w:t>
            </w:r>
            <w:proofErr w:type="spellEnd"/>
            <w:r>
              <w:rPr>
                <w:rFonts w:ascii="Times New Roman" w:hAnsi="Times New Roman"/>
                <w:sz w:val="24"/>
              </w:rPr>
              <w:t xml:space="preserve">, Дж. Сэлинджера, К. </w:t>
            </w:r>
            <w:proofErr w:type="spellStart"/>
            <w:r>
              <w:rPr>
                <w:rFonts w:ascii="Times New Roman" w:hAnsi="Times New Roman"/>
                <w:sz w:val="24"/>
              </w:rPr>
              <w:t>Патерсон</w:t>
            </w:r>
            <w:proofErr w:type="spellEnd"/>
            <w:r>
              <w:rPr>
                <w:rFonts w:ascii="Times New Roman" w:hAnsi="Times New Roman"/>
                <w:sz w:val="24"/>
              </w:rPr>
              <w:t xml:space="preserve">, Б. Кауфман и </w:t>
            </w:r>
            <w:proofErr w:type="spellStart"/>
            <w:proofErr w:type="gramStart"/>
            <w:r>
              <w:rPr>
                <w:rFonts w:ascii="Times New Roman" w:hAnsi="Times New Roman"/>
                <w:sz w:val="24"/>
              </w:rPr>
              <w:t>др</w:t>
            </w:r>
            <w:proofErr w:type="spellEnd"/>
            <w:r>
              <w:rPr>
                <w:rFonts w:ascii="Times New Roman" w:hAnsi="Times New Roman"/>
                <w:sz w:val="24"/>
              </w:rPr>
              <w:t xml:space="preserve"> )</w:t>
            </w:r>
            <w:proofErr w:type="gramEnd"/>
            <w:r>
              <w:rPr>
                <w:rFonts w:ascii="Times New Roman" w:hAnsi="Times New Roman"/>
                <w:sz w:val="24"/>
              </w:rPr>
              <w:t>. Своеобразие конфликта. Особенности авторской позиции</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16.04</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75" w:history="1">
              <w:r>
                <w:rPr>
                  <w:rFonts w:ascii="Times New Roman" w:hAnsi="Times New Roman"/>
                  <w:color w:val="0000FF"/>
                  <w:u w:val="single"/>
                </w:rPr>
                <w:t>https://m.edsoo.ru/8bc3f40e</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60</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Внеклассное чтение. Произведения отечественных и зарубежных прозаиков второй половины XX—</w:t>
            </w:r>
            <w:r>
              <w:rPr>
                <w:rFonts w:ascii="Times New Roman" w:hAnsi="Times New Roman"/>
                <w:sz w:val="24"/>
              </w:rPr>
              <w:lastRenderedPageBreak/>
              <w:t xml:space="preserve">XXI века (не менее двух произведений на тему «Человек в ситуации нравственного выбора»). Например, произведения </w:t>
            </w:r>
            <w:proofErr w:type="spellStart"/>
            <w:r>
              <w:rPr>
                <w:rFonts w:ascii="Times New Roman" w:hAnsi="Times New Roman"/>
                <w:sz w:val="24"/>
              </w:rPr>
              <w:t>В.П.Астафьева</w:t>
            </w:r>
            <w:proofErr w:type="spellEnd"/>
            <w:r>
              <w:rPr>
                <w:rFonts w:ascii="Times New Roman" w:hAnsi="Times New Roman"/>
                <w:sz w:val="24"/>
              </w:rPr>
              <w:t xml:space="preserve">, </w:t>
            </w:r>
            <w:proofErr w:type="spellStart"/>
            <w:r>
              <w:rPr>
                <w:rFonts w:ascii="Times New Roman" w:hAnsi="Times New Roman"/>
                <w:sz w:val="24"/>
              </w:rPr>
              <w:t>Ю.В.Бондарева</w:t>
            </w:r>
            <w:proofErr w:type="spellEnd"/>
            <w:r>
              <w:rPr>
                <w:rFonts w:ascii="Times New Roman" w:hAnsi="Times New Roman"/>
                <w:sz w:val="24"/>
              </w:rPr>
              <w:t xml:space="preserve">, </w:t>
            </w:r>
            <w:proofErr w:type="spellStart"/>
            <w:r>
              <w:rPr>
                <w:rFonts w:ascii="Times New Roman" w:hAnsi="Times New Roman"/>
                <w:sz w:val="24"/>
              </w:rPr>
              <w:t>Н.С.Дашевской</w:t>
            </w:r>
            <w:proofErr w:type="spellEnd"/>
            <w:r>
              <w:rPr>
                <w:rFonts w:ascii="Times New Roman" w:hAnsi="Times New Roman"/>
                <w:sz w:val="24"/>
              </w:rPr>
              <w:t xml:space="preserve">, </w:t>
            </w:r>
            <w:proofErr w:type="spellStart"/>
            <w:r>
              <w:rPr>
                <w:rFonts w:ascii="Times New Roman" w:hAnsi="Times New Roman"/>
                <w:sz w:val="24"/>
              </w:rPr>
              <w:t>Дж.Сэлинджера</w:t>
            </w:r>
            <w:proofErr w:type="spellEnd"/>
            <w:r>
              <w:rPr>
                <w:rFonts w:ascii="Times New Roman" w:hAnsi="Times New Roman"/>
                <w:sz w:val="24"/>
              </w:rPr>
              <w:t xml:space="preserve">, </w:t>
            </w:r>
            <w:proofErr w:type="spellStart"/>
            <w:r>
              <w:rPr>
                <w:rFonts w:ascii="Times New Roman" w:hAnsi="Times New Roman"/>
                <w:sz w:val="24"/>
              </w:rPr>
              <w:t>К.Патерсон</w:t>
            </w:r>
            <w:proofErr w:type="spellEnd"/>
            <w:r>
              <w:rPr>
                <w:rFonts w:ascii="Times New Roman" w:hAnsi="Times New Roman"/>
                <w:sz w:val="24"/>
              </w:rPr>
              <w:t xml:space="preserve">, </w:t>
            </w:r>
            <w:proofErr w:type="spellStart"/>
            <w:r>
              <w:rPr>
                <w:rFonts w:ascii="Times New Roman" w:hAnsi="Times New Roman"/>
                <w:sz w:val="24"/>
              </w:rPr>
              <w:t>Б.Кауфман</w:t>
            </w:r>
            <w:proofErr w:type="spellEnd"/>
            <w:r>
              <w:rPr>
                <w:rFonts w:ascii="Times New Roman" w:hAnsi="Times New Roman"/>
                <w:sz w:val="24"/>
              </w:rPr>
              <w:t xml:space="preserve"> и др.</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18.04</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pPr>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lastRenderedPageBreak/>
              <w:t>61</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Поэзия второй половины XX — начала XXI века. (не менее трёх стихотворений) Например, стихотворения </w:t>
            </w:r>
            <w:proofErr w:type="spellStart"/>
            <w:r>
              <w:rPr>
                <w:rFonts w:ascii="Times New Roman" w:hAnsi="Times New Roman"/>
                <w:sz w:val="24"/>
              </w:rPr>
              <w:t>Н.А.Заболоцкого</w:t>
            </w:r>
            <w:proofErr w:type="spellEnd"/>
            <w:r>
              <w:rPr>
                <w:rFonts w:ascii="Times New Roman" w:hAnsi="Times New Roman"/>
                <w:sz w:val="24"/>
              </w:rPr>
              <w:t xml:space="preserve">, М.А. Светлова, М. В. Исаковского, </w:t>
            </w:r>
            <w:proofErr w:type="spellStart"/>
            <w:r>
              <w:rPr>
                <w:rFonts w:ascii="Times New Roman" w:hAnsi="Times New Roman"/>
                <w:sz w:val="24"/>
              </w:rPr>
              <w:t>К.М.Симонова</w:t>
            </w:r>
            <w:proofErr w:type="spellEnd"/>
            <w:r>
              <w:rPr>
                <w:rFonts w:ascii="Times New Roman" w:hAnsi="Times New Roman"/>
                <w:sz w:val="24"/>
              </w:rPr>
              <w:t>, Р. Г. Гамзатова, Б. Ш. Окуджавы, В. С. Высоцкого, А. А. Вознесенского, Е. А. Евтушенко, Р. И. Рождественского, И. А. Бродского, А. С. Кушнера и др. Основные темы и мотивы, своеобразие лирического героя.</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23.04</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76" w:history="1">
              <w:r>
                <w:rPr>
                  <w:rFonts w:ascii="Times New Roman" w:hAnsi="Times New Roman"/>
                  <w:color w:val="0000FF"/>
                  <w:u w:val="single"/>
                </w:rPr>
                <w:t>https://m.edsoo.ru/8bc3d726</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62</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Развитие речи. Поэзия второй половины XX — начала XXI века (не менее трёх стихотворений) Например, стихотворения </w:t>
            </w:r>
            <w:proofErr w:type="spellStart"/>
            <w:r>
              <w:rPr>
                <w:rFonts w:ascii="Times New Roman" w:hAnsi="Times New Roman"/>
                <w:sz w:val="24"/>
              </w:rPr>
              <w:t>Н.А.Заболоцкого</w:t>
            </w:r>
            <w:proofErr w:type="spellEnd"/>
            <w:r>
              <w:rPr>
                <w:rFonts w:ascii="Times New Roman" w:hAnsi="Times New Roman"/>
                <w:sz w:val="24"/>
              </w:rPr>
              <w:t xml:space="preserve">, </w:t>
            </w:r>
            <w:proofErr w:type="spellStart"/>
            <w:r>
              <w:rPr>
                <w:rFonts w:ascii="Times New Roman" w:hAnsi="Times New Roman"/>
                <w:sz w:val="24"/>
              </w:rPr>
              <w:t>М.А.Светлова</w:t>
            </w:r>
            <w:proofErr w:type="spellEnd"/>
            <w:r>
              <w:rPr>
                <w:rFonts w:ascii="Times New Roman" w:hAnsi="Times New Roman"/>
                <w:sz w:val="24"/>
              </w:rPr>
              <w:t xml:space="preserve">, </w:t>
            </w:r>
            <w:proofErr w:type="spellStart"/>
            <w:r>
              <w:rPr>
                <w:rFonts w:ascii="Times New Roman" w:hAnsi="Times New Roman"/>
                <w:sz w:val="24"/>
              </w:rPr>
              <w:t>М.В.Исаковского</w:t>
            </w:r>
            <w:proofErr w:type="spellEnd"/>
            <w:r>
              <w:rPr>
                <w:rFonts w:ascii="Times New Roman" w:hAnsi="Times New Roman"/>
                <w:sz w:val="24"/>
              </w:rPr>
              <w:t xml:space="preserve">, </w:t>
            </w:r>
            <w:proofErr w:type="spellStart"/>
            <w:r>
              <w:rPr>
                <w:rFonts w:ascii="Times New Roman" w:hAnsi="Times New Roman"/>
                <w:sz w:val="24"/>
              </w:rPr>
              <w:t>К.М.Симонова</w:t>
            </w:r>
            <w:proofErr w:type="spellEnd"/>
            <w:r>
              <w:rPr>
                <w:rFonts w:ascii="Times New Roman" w:hAnsi="Times New Roman"/>
                <w:sz w:val="24"/>
              </w:rPr>
              <w:t xml:space="preserve">, </w:t>
            </w:r>
            <w:proofErr w:type="spellStart"/>
            <w:r>
              <w:rPr>
                <w:rFonts w:ascii="Times New Roman" w:hAnsi="Times New Roman"/>
                <w:sz w:val="24"/>
              </w:rPr>
              <w:t>Р.Г.Гамзатова</w:t>
            </w:r>
            <w:proofErr w:type="spellEnd"/>
            <w:r>
              <w:rPr>
                <w:rFonts w:ascii="Times New Roman" w:hAnsi="Times New Roman"/>
                <w:sz w:val="24"/>
              </w:rPr>
              <w:t xml:space="preserve">, </w:t>
            </w:r>
            <w:proofErr w:type="spellStart"/>
            <w:r>
              <w:rPr>
                <w:rFonts w:ascii="Times New Roman" w:hAnsi="Times New Roman"/>
                <w:sz w:val="24"/>
              </w:rPr>
              <w:t>Б.Ш.Окуджавы</w:t>
            </w:r>
            <w:proofErr w:type="spellEnd"/>
            <w:r>
              <w:rPr>
                <w:rFonts w:ascii="Times New Roman" w:hAnsi="Times New Roman"/>
                <w:sz w:val="24"/>
              </w:rPr>
              <w:t xml:space="preserve">, </w:t>
            </w:r>
            <w:proofErr w:type="spellStart"/>
            <w:r>
              <w:rPr>
                <w:rFonts w:ascii="Times New Roman" w:hAnsi="Times New Roman"/>
                <w:sz w:val="24"/>
              </w:rPr>
              <w:t>В.С.Высоцкого</w:t>
            </w:r>
            <w:proofErr w:type="spellEnd"/>
            <w:r>
              <w:rPr>
                <w:rFonts w:ascii="Times New Roman" w:hAnsi="Times New Roman"/>
                <w:sz w:val="24"/>
              </w:rPr>
              <w:t xml:space="preserve">, </w:t>
            </w:r>
            <w:proofErr w:type="spellStart"/>
            <w:r>
              <w:rPr>
                <w:rFonts w:ascii="Times New Roman" w:hAnsi="Times New Roman"/>
                <w:sz w:val="24"/>
              </w:rPr>
              <w:t>А.А.Вознесенского</w:t>
            </w:r>
            <w:proofErr w:type="spellEnd"/>
            <w:r>
              <w:rPr>
                <w:rFonts w:ascii="Times New Roman" w:hAnsi="Times New Roman"/>
                <w:sz w:val="24"/>
              </w:rPr>
              <w:t xml:space="preserve">, </w:t>
            </w:r>
            <w:proofErr w:type="spellStart"/>
            <w:r>
              <w:rPr>
                <w:rFonts w:ascii="Times New Roman" w:hAnsi="Times New Roman"/>
                <w:sz w:val="24"/>
              </w:rPr>
              <w:t>Е.А.Евтушенко</w:t>
            </w:r>
            <w:proofErr w:type="spellEnd"/>
            <w:r>
              <w:rPr>
                <w:rFonts w:ascii="Times New Roman" w:hAnsi="Times New Roman"/>
                <w:sz w:val="24"/>
              </w:rPr>
              <w:t xml:space="preserve">, </w:t>
            </w:r>
            <w:proofErr w:type="spellStart"/>
            <w:r>
              <w:rPr>
                <w:rFonts w:ascii="Times New Roman" w:hAnsi="Times New Roman"/>
                <w:sz w:val="24"/>
              </w:rPr>
              <w:lastRenderedPageBreak/>
              <w:t>Р.И.Рождественского</w:t>
            </w:r>
            <w:proofErr w:type="spellEnd"/>
            <w:r>
              <w:rPr>
                <w:rFonts w:ascii="Times New Roman" w:hAnsi="Times New Roman"/>
                <w:sz w:val="24"/>
              </w:rPr>
              <w:t xml:space="preserve">, </w:t>
            </w:r>
            <w:proofErr w:type="spellStart"/>
            <w:r>
              <w:rPr>
                <w:rFonts w:ascii="Times New Roman" w:hAnsi="Times New Roman"/>
                <w:sz w:val="24"/>
              </w:rPr>
              <w:t>И.А.Бродского</w:t>
            </w:r>
            <w:proofErr w:type="spellEnd"/>
            <w:r>
              <w:rPr>
                <w:rFonts w:ascii="Times New Roman" w:hAnsi="Times New Roman"/>
                <w:sz w:val="24"/>
              </w:rPr>
              <w:t xml:space="preserve">, </w:t>
            </w:r>
            <w:proofErr w:type="spellStart"/>
            <w:r>
              <w:rPr>
                <w:rFonts w:ascii="Times New Roman" w:hAnsi="Times New Roman"/>
                <w:sz w:val="24"/>
              </w:rPr>
              <w:t>А.С.Кушнера</w:t>
            </w:r>
            <w:proofErr w:type="spellEnd"/>
            <w:r>
              <w:rPr>
                <w:rFonts w:ascii="Times New Roman" w:hAnsi="Times New Roman"/>
                <w:sz w:val="24"/>
              </w:rPr>
              <w:t xml:space="preserve"> и др. Художественное мастерство поэта</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25.04</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77" w:history="1">
              <w:r>
                <w:rPr>
                  <w:rFonts w:ascii="Times New Roman" w:hAnsi="Times New Roman"/>
                  <w:color w:val="0000FF"/>
                  <w:u w:val="single"/>
                </w:rPr>
                <w:t>https://m.edsoo.ru/8bc3d83e</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lastRenderedPageBreak/>
              <w:t>63</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У. Шекспир. Творчество драматурга, его значение в мировой литературе.</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30.04</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78" w:history="1">
              <w:r>
                <w:rPr>
                  <w:rFonts w:ascii="Times New Roman" w:hAnsi="Times New Roman"/>
                  <w:color w:val="0000FF"/>
                  <w:u w:val="single"/>
                </w:rPr>
                <w:t>https://m.edsoo.ru/8bc3eb80</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64</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У. Шекспир. Сонеты (один-два по выбору). Например, № 66 «</w:t>
            </w:r>
            <w:proofErr w:type="spellStart"/>
            <w:r>
              <w:rPr>
                <w:rFonts w:ascii="Times New Roman" w:hAnsi="Times New Roman"/>
                <w:sz w:val="24"/>
              </w:rPr>
              <w:t>Измучась</w:t>
            </w:r>
            <w:proofErr w:type="spellEnd"/>
            <w:r>
              <w:rPr>
                <w:rFonts w:ascii="Times New Roman" w:hAnsi="Times New Roman"/>
                <w:sz w:val="24"/>
              </w:rPr>
              <w:t xml:space="preserve"> всем, я умереть хочу…», № 130 «Её глаза на звёзды не похожи…» и др. Жанр сонета. Темы, мотивы, характер лирического героя. Художественное своеобразие</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07.05</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79" w:history="1">
              <w:r>
                <w:rPr>
                  <w:rFonts w:ascii="Times New Roman" w:hAnsi="Times New Roman"/>
                  <w:color w:val="0000FF"/>
                  <w:u w:val="single"/>
                </w:rPr>
                <w:t>https://m.edsoo.ru/8bc3ec8e</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65</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У. Шекспир. Трагедия «Ромео и Джульетта» (фрагменты по выбору). Жанр трагедии. Тематика, проблематика, сюжет, особенности конфликта.</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14.05</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80" w:history="1">
              <w:r>
                <w:rPr>
                  <w:rFonts w:ascii="Times New Roman" w:hAnsi="Times New Roman"/>
                  <w:color w:val="0000FF"/>
                  <w:u w:val="single"/>
                </w:rPr>
                <w:t>https://m.edsoo.ru/8bc3ede2</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66</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16.05</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pPr>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t>67</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Ж.-Б. Мольер - великий комедиограф. Комедия "Мещанин во дворянстве" как произведение классицизма</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21.05</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81" w:history="1">
              <w:r>
                <w:rPr>
                  <w:rFonts w:ascii="Times New Roman" w:hAnsi="Times New Roman"/>
                  <w:color w:val="0000FF"/>
                  <w:u w:val="single"/>
                </w:rPr>
                <w:t>https://m.edsoo.ru/8bc392ca</w:t>
              </w:r>
            </w:hyperlink>
          </w:p>
        </w:tc>
      </w:tr>
      <w:tr w:rsidR="004A3E20">
        <w:trPr>
          <w:trHeight w:val="144"/>
        </w:trPr>
        <w:tc>
          <w:tcPr>
            <w:tcW w:w="9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pPr>
            <w:r>
              <w:rPr>
                <w:rFonts w:ascii="Times New Roman" w:hAnsi="Times New Roman"/>
                <w:sz w:val="24"/>
              </w:rPr>
              <w:lastRenderedPageBreak/>
              <w:t>68</w:t>
            </w:r>
          </w:p>
        </w:tc>
        <w:tc>
          <w:tcPr>
            <w:tcW w:w="39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Ж.-Б. Мольер. Комедия "Мещанин во дворянстве". Система образов, основные герои. Произведения Ж.-Б. Мольера на современной сцене</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pPr>
              <w:spacing w:after="0"/>
              <w:ind w:left="135"/>
              <w:jc w:val="center"/>
            </w:pP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t>28.05</w:t>
            </w:r>
          </w:p>
        </w:tc>
        <w:tc>
          <w:tcPr>
            <w:tcW w:w="2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 xml:space="preserve">Библиотека ЦОК </w:t>
            </w:r>
            <w:hyperlink r:id="rId82" w:history="1">
              <w:r>
                <w:rPr>
                  <w:rFonts w:ascii="Times New Roman" w:hAnsi="Times New Roman"/>
                  <w:color w:val="0000FF"/>
                  <w:u w:val="single"/>
                </w:rPr>
                <w:t>https://m.edsoo.ru/8bc393d8</w:t>
              </w:r>
            </w:hyperlink>
          </w:p>
        </w:tc>
      </w:tr>
      <w:tr w:rsidR="004A3E20">
        <w:trPr>
          <w:trHeight w:val="144"/>
        </w:trPr>
        <w:tc>
          <w:tcPr>
            <w:tcW w:w="4902"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pPr>
            <w:r>
              <w:rPr>
                <w:rFonts w:ascii="Times New Roman" w:hAnsi="Times New Roman"/>
                <w:sz w:val="24"/>
              </w:rPr>
              <w:t>ОБЩЕЕ КОЛИЧЕСТВО ЧАСОВ ПО ПРОГРАММЕ</w:t>
            </w:r>
          </w:p>
        </w:tc>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68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2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135D83">
            <w:pPr>
              <w:spacing w:after="0"/>
              <w:ind w:left="135"/>
              <w:jc w:val="center"/>
            </w:pPr>
            <w:r>
              <w:rPr>
                <w:rFonts w:ascii="Times New Roman" w:hAnsi="Times New Roman"/>
                <w:sz w:val="24"/>
              </w:rPr>
              <w:t xml:space="preserve"> 0 </w:t>
            </w:r>
          </w:p>
        </w:tc>
        <w:tc>
          <w:tcPr>
            <w:tcW w:w="4208"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A3E20" w:rsidRDefault="004A3E20"/>
        </w:tc>
      </w:tr>
      <w:bookmarkEnd w:id="24"/>
    </w:tbl>
    <w:p w:rsidR="004A3E20" w:rsidRDefault="004A3E20">
      <w:pPr>
        <w:spacing w:after="0"/>
      </w:pPr>
    </w:p>
    <w:sectPr w:rsidR="004A3E20">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17F7"/>
    <w:multiLevelType w:val="multilevel"/>
    <w:tmpl w:val="3708BB3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7E6BD8"/>
    <w:multiLevelType w:val="multilevel"/>
    <w:tmpl w:val="0308A68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2723BF"/>
    <w:multiLevelType w:val="multilevel"/>
    <w:tmpl w:val="0B3C3B68"/>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B86113"/>
    <w:multiLevelType w:val="multilevel"/>
    <w:tmpl w:val="C21E7DE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9D2569"/>
    <w:multiLevelType w:val="multilevel"/>
    <w:tmpl w:val="BBDA3F9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3A00C0"/>
    <w:multiLevelType w:val="multilevel"/>
    <w:tmpl w:val="C3646278"/>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AF727EE"/>
    <w:multiLevelType w:val="multilevel"/>
    <w:tmpl w:val="0910F15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FF657F4"/>
    <w:multiLevelType w:val="multilevel"/>
    <w:tmpl w:val="DC7E5EF8"/>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3D6C27"/>
    <w:multiLevelType w:val="multilevel"/>
    <w:tmpl w:val="A33481B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8B028A8"/>
    <w:multiLevelType w:val="multilevel"/>
    <w:tmpl w:val="EA7ADA0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F7D07B4"/>
    <w:multiLevelType w:val="multilevel"/>
    <w:tmpl w:val="6FAC7E58"/>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00B2CCF"/>
    <w:multiLevelType w:val="multilevel"/>
    <w:tmpl w:val="585C367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7829F1"/>
    <w:multiLevelType w:val="multilevel"/>
    <w:tmpl w:val="5EC2B27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AB07D54"/>
    <w:multiLevelType w:val="multilevel"/>
    <w:tmpl w:val="CB088F9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6A957B2"/>
    <w:multiLevelType w:val="multilevel"/>
    <w:tmpl w:val="09206CB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9BC52E0"/>
    <w:multiLevelType w:val="multilevel"/>
    <w:tmpl w:val="4572AF1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76C5ABF"/>
    <w:multiLevelType w:val="multilevel"/>
    <w:tmpl w:val="2D90564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9114616"/>
    <w:multiLevelType w:val="multilevel"/>
    <w:tmpl w:val="E4507D1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FBF1442"/>
    <w:multiLevelType w:val="multilevel"/>
    <w:tmpl w:val="D490364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8"/>
  </w:num>
  <w:num w:numId="3">
    <w:abstractNumId w:val="5"/>
  </w:num>
  <w:num w:numId="4">
    <w:abstractNumId w:val="3"/>
  </w:num>
  <w:num w:numId="5">
    <w:abstractNumId w:val="1"/>
  </w:num>
  <w:num w:numId="6">
    <w:abstractNumId w:val="12"/>
  </w:num>
  <w:num w:numId="7">
    <w:abstractNumId w:val="8"/>
  </w:num>
  <w:num w:numId="8">
    <w:abstractNumId w:val="4"/>
  </w:num>
  <w:num w:numId="9">
    <w:abstractNumId w:val="16"/>
  </w:num>
  <w:num w:numId="10">
    <w:abstractNumId w:val="6"/>
  </w:num>
  <w:num w:numId="11">
    <w:abstractNumId w:val="9"/>
  </w:num>
  <w:num w:numId="12">
    <w:abstractNumId w:val="10"/>
  </w:num>
  <w:num w:numId="13">
    <w:abstractNumId w:val="11"/>
  </w:num>
  <w:num w:numId="14">
    <w:abstractNumId w:val="7"/>
  </w:num>
  <w:num w:numId="15">
    <w:abstractNumId w:val="14"/>
  </w:num>
  <w:num w:numId="16">
    <w:abstractNumId w:val="2"/>
  </w:num>
  <w:num w:numId="17">
    <w:abstractNumId w:val="13"/>
  </w:num>
  <w:num w:numId="18">
    <w:abstractNumId w:val="1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E20"/>
    <w:rsid w:val="00135D83"/>
    <w:rsid w:val="004A3E20"/>
    <w:rsid w:val="00A35F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4F39B"/>
  <w15:docId w15:val="{D9EE2756-E278-426B-B980-DE2BE415D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style>
  <w:style w:type="paragraph" w:styleId="10">
    <w:name w:val="heading 1"/>
    <w:basedOn w:val="a"/>
    <w:next w:val="a"/>
    <w:link w:val="11"/>
    <w:uiPriority w:val="9"/>
    <w:qFormat/>
    <w:pPr>
      <w:keepNext/>
      <w:keepLines/>
      <w:spacing w:before="480"/>
      <w:outlineLvl w:val="0"/>
    </w:pPr>
    <w:rPr>
      <w:rFonts w:asciiTheme="majorHAnsi" w:hAnsiTheme="majorHAnsi"/>
      <w:b/>
      <w:color w:val="2E74B5" w:themeColor="accent1" w:themeShade="BF"/>
      <w:sz w:val="28"/>
    </w:rPr>
  </w:style>
  <w:style w:type="paragraph" w:styleId="2">
    <w:name w:val="heading 2"/>
    <w:basedOn w:val="a"/>
    <w:next w:val="a"/>
    <w:link w:val="20"/>
    <w:uiPriority w:val="9"/>
    <w:qFormat/>
    <w:pPr>
      <w:keepNext/>
      <w:keepLines/>
      <w:spacing w:before="200"/>
      <w:outlineLvl w:val="1"/>
    </w:pPr>
    <w:rPr>
      <w:rFonts w:asciiTheme="majorHAnsi" w:hAnsiTheme="majorHAnsi"/>
      <w:b/>
      <w:color w:val="5B9BD5" w:themeColor="accent1"/>
      <w:sz w:val="26"/>
    </w:rPr>
  </w:style>
  <w:style w:type="paragraph" w:styleId="3">
    <w:name w:val="heading 3"/>
    <w:basedOn w:val="a"/>
    <w:next w:val="a"/>
    <w:link w:val="30"/>
    <w:uiPriority w:val="9"/>
    <w:qFormat/>
    <w:pPr>
      <w:keepNext/>
      <w:keepLines/>
      <w:spacing w:before="200"/>
      <w:outlineLvl w:val="2"/>
    </w:pPr>
    <w:rPr>
      <w:rFonts w:asciiTheme="majorHAnsi" w:hAnsiTheme="majorHAnsi"/>
      <w:b/>
      <w:color w:val="5B9BD5" w:themeColor="accent1"/>
    </w:rPr>
  </w:style>
  <w:style w:type="paragraph" w:styleId="4">
    <w:name w:val="heading 4"/>
    <w:basedOn w:val="a"/>
    <w:next w:val="a"/>
    <w:link w:val="40"/>
    <w:uiPriority w:val="9"/>
    <w:qFormat/>
    <w:pPr>
      <w:keepNext/>
      <w:keepLines/>
      <w:spacing w:before="200"/>
      <w:outlineLvl w:val="3"/>
    </w:pPr>
    <w:rPr>
      <w:rFonts w:asciiTheme="majorHAnsi" w:hAnsiTheme="majorHAnsi"/>
      <w:b/>
      <w:i/>
      <w:color w:val="5B9BD5" w:themeColor="accent1"/>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3">
    <w:name w:val="caption"/>
    <w:basedOn w:val="a"/>
    <w:next w:val="a"/>
    <w:link w:val="a4"/>
    <w:pPr>
      <w:spacing w:line="240" w:lineRule="auto"/>
    </w:pPr>
    <w:rPr>
      <w:b/>
      <w:color w:val="5B9BD5" w:themeColor="accent1"/>
      <w:sz w:val="18"/>
    </w:rPr>
  </w:style>
  <w:style w:type="character" w:customStyle="1" w:styleId="a4">
    <w:name w:val="Название объекта Знак"/>
    <w:basedOn w:val="1"/>
    <w:link w:val="a3"/>
    <w:rPr>
      <w:b/>
      <w:color w:val="5B9BD5" w:themeColor="accent1"/>
      <w:sz w:val="18"/>
    </w:rPr>
  </w:style>
  <w:style w:type="paragraph" w:customStyle="1" w:styleId="Endnote">
    <w:name w:val="Endnote"/>
    <w:link w:val="Endnote0"/>
    <w:pPr>
      <w:ind w:firstLine="851"/>
      <w:jc w:val="both"/>
    </w:pPr>
    <w:rPr>
      <w:rFonts w:ascii="XO Thames" w:hAnsi="XO Thames"/>
    </w:rPr>
  </w:style>
  <w:style w:type="character" w:customStyle="1" w:styleId="Endnote0">
    <w:name w:val="Endnote"/>
    <w:link w:val="Endnote"/>
    <w:rPr>
      <w:rFonts w:ascii="XO Thames" w:hAnsi="XO Thames"/>
      <w:sz w:val="22"/>
    </w:rPr>
  </w:style>
  <w:style w:type="character" w:customStyle="1" w:styleId="30">
    <w:name w:val="Заголовок 3 Знак"/>
    <w:basedOn w:val="1"/>
    <w:link w:val="3"/>
    <w:rPr>
      <w:rFonts w:asciiTheme="majorHAnsi" w:hAnsiTheme="majorHAnsi"/>
      <w:b/>
      <w:color w:val="5B9BD5" w:themeColor="accent1"/>
    </w:rPr>
  </w:style>
  <w:style w:type="paragraph" w:customStyle="1" w:styleId="12">
    <w:name w:val="Основной шрифт абзаца1"/>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13">
    <w:name w:val="Выделение1"/>
    <w:basedOn w:val="12"/>
    <w:link w:val="a5"/>
    <w:rPr>
      <w:i/>
    </w:rPr>
  </w:style>
  <w:style w:type="character" w:styleId="a5">
    <w:name w:val="Emphasis"/>
    <w:basedOn w:val="a0"/>
    <w:link w:val="13"/>
    <w:rPr>
      <w:i/>
    </w:rPr>
  </w:style>
  <w:style w:type="character" w:customStyle="1" w:styleId="50">
    <w:name w:val="Заголовок 5 Знак"/>
    <w:link w:val="5"/>
    <w:rPr>
      <w:rFonts w:ascii="XO Thames" w:hAnsi="XO Thames"/>
      <w:b/>
      <w:sz w:val="22"/>
    </w:rPr>
  </w:style>
  <w:style w:type="paragraph" w:styleId="a6">
    <w:name w:val="Normal Indent"/>
    <w:basedOn w:val="a"/>
    <w:link w:val="a7"/>
    <w:pPr>
      <w:ind w:left="720"/>
    </w:pPr>
  </w:style>
  <w:style w:type="character" w:customStyle="1" w:styleId="a7">
    <w:name w:val="Обычный отступ Знак"/>
    <w:basedOn w:val="1"/>
    <w:link w:val="a6"/>
  </w:style>
  <w:style w:type="character" w:customStyle="1" w:styleId="11">
    <w:name w:val="Заголовок 1 Знак"/>
    <w:basedOn w:val="1"/>
    <w:link w:val="10"/>
    <w:rPr>
      <w:rFonts w:asciiTheme="majorHAnsi" w:hAnsiTheme="majorHAnsi"/>
      <w:b/>
      <w:color w:val="2E74B5" w:themeColor="accent1" w:themeShade="BF"/>
      <w:sz w:val="28"/>
    </w:rPr>
  </w:style>
  <w:style w:type="paragraph" w:customStyle="1" w:styleId="14">
    <w:name w:val="Гиперссылка1"/>
    <w:basedOn w:val="12"/>
    <w:link w:val="a8"/>
    <w:rPr>
      <w:color w:val="0563C1" w:themeColor="hyperlink"/>
      <w:u w:val="single"/>
    </w:rPr>
  </w:style>
  <w:style w:type="character" w:styleId="a8">
    <w:name w:val="Hyperlink"/>
    <w:basedOn w:val="a0"/>
    <w:link w:val="14"/>
    <w:rPr>
      <w:color w:val="0563C1" w:themeColor="hyperlink"/>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styleId="15">
    <w:name w:val="toc 1"/>
    <w:next w:val="a"/>
    <w:link w:val="16"/>
    <w:uiPriority w:val="39"/>
    <w:rPr>
      <w:rFonts w:ascii="XO Thames" w:hAnsi="XO Thames"/>
      <w:b/>
      <w:sz w:val="28"/>
    </w:rPr>
  </w:style>
  <w:style w:type="character" w:customStyle="1" w:styleId="16">
    <w:name w:val="Оглавление 1 Знак"/>
    <w:link w:val="15"/>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9">
    <w:name w:val="header"/>
    <w:basedOn w:val="a"/>
    <w:link w:val="aa"/>
    <w:pPr>
      <w:tabs>
        <w:tab w:val="center" w:pos="4680"/>
        <w:tab w:val="right" w:pos="9360"/>
      </w:tabs>
    </w:pPr>
  </w:style>
  <w:style w:type="character" w:customStyle="1" w:styleId="aa">
    <w:name w:val="Верхний колонтитул Знак"/>
    <w:basedOn w:val="1"/>
    <w:link w:val="a9"/>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b">
    <w:name w:val="Subtitle"/>
    <w:basedOn w:val="a"/>
    <w:next w:val="a"/>
    <w:link w:val="ac"/>
    <w:uiPriority w:val="11"/>
    <w:qFormat/>
    <w:pPr>
      <w:numPr>
        <w:ilvl w:val="1"/>
      </w:numPr>
      <w:ind w:left="86"/>
    </w:pPr>
    <w:rPr>
      <w:rFonts w:asciiTheme="majorHAnsi" w:hAnsiTheme="majorHAnsi"/>
      <w:i/>
      <w:color w:val="5B9BD5" w:themeColor="accent1"/>
      <w:spacing w:val="15"/>
      <w:sz w:val="24"/>
    </w:rPr>
  </w:style>
  <w:style w:type="character" w:customStyle="1" w:styleId="ac">
    <w:name w:val="Подзаголовок Знак"/>
    <w:basedOn w:val="1"/>
    <w:link w:val="ab"/>
    <w:rPr>
      <w:rFonts w:asciiTheme="majorHAnsi" w:hAnsiTheme="majorHAnsi"/>
      <w:i/>
      <w:color w:val="5B9BD5" w:themeColor="accent1"/>
      <w:spacing w:val="15"/>
      <w:sz w:val="24"/>
    </w:rPr>
  </w:style>
  <w:style w:type="paragraph" w:styleId="ad">
    <w:name w:val="Title"/>
    <w:basedOn w:val="a"/>
    <w:next w:val="a"/>
    <w:link w:val="ae"/>
    <w:uiPriority w:val="10"/>
    <w:qFormat/>
    <w:pPr>
      <w:spacing w:after="300"/>
      <w:contextualSpacing/>
    </w:pPr>
    <w:rPr>
      <w:rFonts w:asciiTheme="majorHAnsi" w:hAnsiTheme="majorHAnsi"/>
      <w:color w:val="323E4F" w:themeColor="text2" w:themeShade="BF"/>
      <w:spacing w:val="5"/>
      <w:sz w:val="52"/>
    </w:rPr>
  </w:style>
  <w:style w:type="character" w:customStyle="1" w:styleId="ae">
    <w:name w:val="Заголовок Знак"/>
    <w:basedOn w:val="1"/>
    <w:link w:val="ad"/>
    <w:rPr>
      <w:rFonts w:asciiTheme="majorHAnsi" w:hAnsiTheme="majorHAnsi"/>
      <w:color w:val="323E4F" w:themeColor="text2" w:themeShade="BF"/>
      <w:spacing w:val="5"/>
      <w:sz w:val="52"/>
    </w:rPr>
  </w:style>
  <w:style w:type="character" w:customStyle="1" w:styleId="40">
    <w:name w:val="Заголовок 4 Знак"/>
    <w:basedOn w:val="1"/>
    <w:link w:val="4"/>
    <w:rPr>
      <w:rFonts w:asciiTheme="majorHAnsi" w:hAnsiTheme="majorHAnsi"/>
      <w:b/>
      <w:i/>
      <w:color w:val="5B9BD5" w:themeColor="accent1"/>
    </w:rPr>
  </w:style>
  <w:style w:type="character" w:customStyle="1" w:styleId="20">
    <w:name w:val="Заголовок 2 Знак"/>
    <w:basedOn w:val="1"/>
    <w:link w:val="2"/>
    <w:rPr>
      <w:rFonts w:asciiTheme="majorHAnsi" w:hAnsiTheme="majorHAnsi"/>
      <w:b/>
      <w:color w:val="5B9BD5" w:themeColor="accent1"/>
      <w:sz w:val="26"/>
    </w:rPr>
  </w:style>
  <w:style w:type="table" w:styleId="af">
    <w:name w:val="Table Grid"/>
    <w:basedOn w:val="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0">
    <w:name w:val="Balloon Text"/>
    <w:basedOn w:val="a"/>
    <w:link w:val="af1"/>
    <w:uiPriority w:val="99"/>
    <w:semiHidden/>
    <w:unhideWhenUsed/>
    <w:rsid w:val="00135D83"/>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135D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96be" TargetMode="External"/><Relationship Id="rId18" Type="http://schemas.openxmlformats.org/officeDocument/2006/relationships/hyperlink" Target="https://m.edsoo.ru/7f4196be" TargetMode="External"/><Relationship Id="rId26" Type="http://schemas.openxmlformats.org/officeDocument/2006/relationships/hyperlink" Target="https://m.edsoo.ru/7f4196be" TargetMode="External"/><Relationship Id="rId39" Type="http://schemas.openxmlformats.org/officeDocument/2006/relationships/hyperlink" Target="https://m.edsoo.ru/8bc39d9c" TargetMode="External"/><Relationship Id="rId21" Type="http://schemas.openxmlformats.org/officeDocument/2006/relationships/hyperlink" Target="https://m.edsoo.ru/7f4196be" TargetMode="External"/><Relationship Id="rId34" Type="http://schemas.openxmlformats.org/officeDocument/2006/relationships/hyperlink" Target="https://m.edsoo.ru/8bc391bc" TargetMode="External"/><Relationship Id="rId42" Type="http://schemas.openxmlformats.org/officeDocument/2006/relationships/hyperlink" Target="https://m.edsoo.ru/8bc3a5da" TargetMode="External"/><Relationship Id="rId47" Type="http://schemas.openxmlformats.org/officeDocument/2006/relationships/hyperlink" Target="https://m.edsoo.ru/8bc3b6ba" TargetMode="External"/><Relationship Id="rId50" Type="http://schemas.openxmlformats.org/officeDocument/2006/relationships/hyperlink" Target="https://m.edsoo.ru/8bc3b2f0" TargetMode="External"/><Relationship Id="rId55" Type="http://schemas.openxmlformats.org/officeDocument/2006/relationships/hyperlink" Target="https://m.edsoo.ru/8bc3c57e" TargetMode="External"/><Relationship Id="rId63" Type="http://schemas.openxmlformats.org/officeDocument/2006/relationships/hyperlink" Target="https://m.edsoo.ru/8bc3d32a" TargetMode="External"/><Relationship Id="rId68" Type="http://schemas.openxmlformats.org/officeDocument/2006/relationships/hyperlink" Target="https://m.edsoo.ru/8bc3de56" TargetMode="External"/><Relationship Id="rId76" Type="http://schemas.openxmlformats.org/officeDocument/2006/relationships/hyperlink" Target="https://m.edsoo.ru/8bc3d726" TargetMode="External"/><Relationship Id="rId84" Type="http://schemas.openxmlformats.org/officeDocument/2006/relationships/theme" Target="theme/theme1.xml"/><Relationship Id="rId7" Type="http://schemas.openxmlformats.org/officeDocument/2006/relationships/hyperlink" Target="https://m.edsoo.ru/7f4196be" TargetMode="External"/><Relationship Id="rId71" Type="http://schemas.openxmlformats.org/officeDocument/2006/relationships/hyperlink" Target="https://m.edsoo.ru/8bc3e450" TargetMode="External"/><Relationship Id="rId2" Type="http://schemas.openxmlformats.org/officeDocument/2006/relationships/styles" Target="styles.xml"/><Relationship Id="rId16" Type="http://schemas.openxmlformats.org/officeDocument/2006/relationships/hyperlink" Target="https://m.edsoo.ru/7f4196be" TargetMode="External"/><Relationship Id="rId29" Type="http://schemas.openxmlformats.org/officeDocument/2006/relationships/hyperlink" Target="https://m.edsoo.ru/7f4196be" TargetMode="External"/><Relationship Id="rId11" Type="http://schemas.openxmlformats.org/officeDocument/2006/relationships/hyperlink" Target="https://m.edsoo.ru/7f4196be" TargetMode="External"/><Relationship Id="rId24" Type="http://schemas.openxmlformats.org/officeDocument/2006/relationships/hyperlink" Target="https://m.edsoo.ru/7f4196be" TargetMode="External"/><Relationship Id="rId32" Type="http://schemas.openxmlformats.org/officeDocument/2006/relationships/hyperlink" Target="https://m.edsoo.ru/8bc38f78" TargetMode="External"/><Relationship Id="rId37" Type="http://schemas.openxmlformats.org/officeDocument/2006/relationships/hyperlink" Target="https://m.edsoo.ru/8bc3a210" TargetMode="External"/><Relationship Id="rId40" Type="http://schemas.openxmlformats.org/officeDocument/2006/relationships/hyperlink" Target="https://m.edsoo.ru/8bc39eb4" TargetMode="External"/><Relationship Id="rId45" Type="http://schemas.openxmlformats.org/officeDocument/2006/relationships/hyperlink" Target="https://m.edsoo.ru/8bc3a922" TargetMode="External"/><Relationship Id="rId53" Type="http://schemas.openxmlformats.org/officeDocument/2006/relationships/hyperlink" Target="https://m.edsoo.ru/8bc3ba0c" TargetMode="External"/><Relationship Id="rId58" Type="http://schemas.openxmlformats.org/officeDocument/2006/relationships/hyperlink" Target="https://m.edsoo.ru/8bc3c984" TargetMode="External"/><Relationship Id="rId66" Type="http://schemas.openxmlformats.org/officeDocument/2006/relationships/hyperlink" Target="https://m.edsoo.ru/8bc3db22" TargetMode="External"/><Relationship Id="rId74" Type="http://schemas.openxmlformats.org/officeDocument/2006/relationships/hyperlink" Target="https://m.edsoo.ru/8bc3f256" TargetMode="External"/><Relationship Id="rId79" Type="http://schemas.openxmlformats.org/officeDocument/2006/relationships/hyperlink" Target="https://m.edsoo.ru/8bc3ec8e" TargetMode="External"/><Relationship Id="rId5" Type="http://schemas.openxmlformats.org/officeDocument/2006/relationships/image" Target="media/image1.png"/><Relationship Id="rId61" Type="http://schemas.openxmlformats.org/officeDocument/2006/relationships/hyperlink" Target="https://m.edsoo.ru/8bc3d604" TargetMode="External"/><Relationship Id="rId82" Type="http://schemas.openxmlformats.org/officeDocument/2006/relationships/hyperlink" Target="https://m.edsoo.ru/8bc393d8" TargetMode="External"/><Relationship Id="rId10" Type="http://schemas.openxmlformats.org/officeDocument/2006/relationships/hyperlink" Target="https://m.edsoo.ru/7f4196be" TargetMode="External"/><Relationship Id="rId19" Type="http://schemas.openxmlformats.org/officeDocument/2006/relationships/hyperlink" Target="https://m.edsoo.ru/7f4196be" TargetMode="External"/><Relationship Id="rId31" Type="http://schemas.openxmlformats.org/officeDocument/2006/relationships/hyperlink" Target="https://m.edsoo.ru/8bc38e06" TargetMode="External"/><Relationship Id="rId44" Type="http://schemas.openxmlformats.org/officeDocument/2006/relationships/hyperlink" Target="https://m.edsoo.ru/8bc3a7f6" TargetMode="External"/><Relationship Id="rId52" Type="http://schemas.openxmlformats.org/officeDocument/2006/relationships/hyperlink" Target="https://m.edsoo.ru/8bc3b53e" TargetMode="External"/><Relationship Id="rId60" Type="http://schemas.openxmlformats.org/officeDocument/2006/relationships/hyperlink" Target="https://m.edsoo.ru/8bc3cfa6" TargetMode="External"/><Relationship Id="rId65" Type="http://schemas.openxmlformats.org/officeDocument/2006/relationships/hyperlink" Target="https://m.edsoo.ru/8bc3d94c" TargetMode="External"/><Relationship Id="rId73" Type="http://schemas.openxmlformats.org/officeDocument/2006/relationships/hyperlink" Target="https://m.edsoo.ru/8bc3f0f8" TargetMode="External"/><Relationship Id="rId78" Type="http://schemas.openxmlformats.org/officeDocument/2006/relationships/hyperlink" Target="https://m.edsoo.ru/8bc3eb80" TargetMode="External"/><Relationship Id="rId81" Type="http://schemas.openxmlformats.org/officeDocument/2006/relationships/hyperlink" Target="https://m.edsoo.ru/8bc392ca" TargetMode="External"/><Relationship Id="rId4" Type="http://schemas.openxmlformats.org/officeDocument/2006/relationships/webSettings" Target="webSettings.xml"/><Relationship Id="rId9" Type="http://schemas.openxmlformats.org/officeDocument/2006/relationships/hyperlink" Target="https://m.edsoo.ru/7f4196be" TargetMode="External"/><Relationship Id="rId14" Type="http://schemas.openxmlformats.org/officeDocument/2006/relationships/hyperlink" Target="https://m.edsoo.ru/7f4196be" TargetMode="External"/><Relationship Id="rId22" Type="http://schemas.openxmlformats.org/officeDocument/2006/relationships/hyperlink" Target="https://m.edsoo.ru/7f4196be" TargetMode="External"/><Relationship Id="rId27" Type="http://schemas.openxmlformats.org/officeDocument/2006/relationships/hyperlink" Target="https://m.edsoo.ru/7f4196be" TargetMode="External"/><Relationship Id="rId30" Type="http://schemas.openxmlformats.org/officeDocument/2006/relationships/hyperlink" Target="https://m.edsoo.ru/8bc38c94" TargetMode="External"/><Relationship Id="rId35" Type="http://schemas.openxmlformats.org/officeDocument/2006/relationships/hyperlink" Target="https://m.edsoo.ru/8bc39b1c" TargetMode="External"/><Relationship Id="rId43" Type="http://schemas.openxmlformats.org/officeDocument/2006/relationships/hyperlink" Target="https://m.edsoo.ru/8bc3a6f2" TargetMode="External"/><Relationship Id="rId48" Type="http://schemas.openxmlformats.org/officeDocument/2006/relationships/hyperlink" Target="https://m.edsoo.ru/8bc3b7dc" TargetMode="External"/><Relationship Id="rId56" Type="http://schemas.openxmlformats.org/officeDocument/2006/relationships/hyperlink" Target="https://m.edsoo.ru/8bc3c7cc" TargetMode="External"/><Relationship Id="rId64" Type="http://schemas.openxmlformats.org/officeDocument/2006/relationships/hyperlink" Target="https://m.edsoo.ru/8bc3d44c" TargetMode="External"/><Relationship Id="rId69" Type="http://schemas.openxmlformats.org/officeDocument/2006/relationships/hyperlink" Target="https://m.edsoo.ru/8bc3df82" TargetMode="External"/><Relationship Id="rId77" Type="http://schemas.openxmlformats.org/officeDocument/2006/relationships/hyperlink" Target="https://m.edsoo.ru/8bc3d83e" TargetMode="External"/><Relationship Id="rId8" Type="http://schemas.openxmlformats.org/officeDocument/2006/relationships/hyperlink" Target="https://m.edsoo.ru/7f4196be" TargetMode="External"/><Relationship Id="rId51" Type="http://schemas.openxmlformats.org/officeDocument/2006/relationships/hyperlink" Target="https://m.edsoo.ru/8bc3b19c" TargetMode="External"/><Relationship Id="rId72" Type="http://schemas.openxmlformats.org/officeDocument/2006/relationships/hyperlink" Target="https://m.edsoo.ru/8bc3e55e" TargetMode="External"/><Relationship Id="rId80" Type="http://schemas.openxmlformats.org/officeDocument/2006/relationships/hyperlink" Target="https://m.edsoo.ru/8bc3ede2" TargetMode="External"/><Relationship Id="rId3" Type="http://schemas.openxmlformats.org/officeDocument/2006/relationships/settings" Target="settings.xml"/><Relationship Id="rId12" Type="http://schemas.openxmlformats.org/officeDocument/2006/relationships/hyperlink" Target="https://m.edsoo.ru/7f4196be" TargetMode="External"/><Relationship Id="rId17" Type="http://schemas.openxmlformats.org/officeDocument/2006/relationships/hyperlink" Target="https://m.edsoo.ru/7f4196be" TargetMode="External"/><Relationship Id="rId25" Type="http://schemas.openxmlformats.org/officeDocument/2006/relationships/hyperlink" Target="https://m.edsoo.ru/7f4196be" TargetMode="External"/><Relationship Id="rId33" Type="http://schemas.openxmlformats.org/officeDocument/2006/relationships/hyperlink" Target="https://m.edsoo.ru/8bc3909a" TargetMode="External"/><Relationship Id="rId38" Type="http://schemas.openxmlformats.org/officeDocument/2006/relationships/hyperlink" Target="https://m.edsoo.ru/8bc39fd6" TargetMode="External"/><Relationship Id="rId46" Type="http://schemas.openxmlformats.org/officeDocument/2006/relationships/hyperlink" Target="https://m.edsoo.ru/8bc3aa58" TargetMode="External"/><Relationship Id="rId59" Type="http://schemas.openxmlformats.org/officeDocument/2006/relationships/hyperlink" Target="https://m.edsoo.ru/8bc3cc68" TargetMode="External"/><Relationship Id="rId67" Type="http://schemas.openxmlformats.org/officeDocument/2006/relationships/hyperlink" Target="https://m.edsoo.ru/8bc3dcc6" TargetMode="External"/><Relationship Id="rId20" Type="http://schemas.openxmlformats.org/officeDocument/2006/relationships/hyperlink" Target="https://m.edsoo.ru/7f4196be" TargetMode="External"/><Relationship Id="rId41" Type="http://schemas.openxmlformats.org/officeDocument/2006/relationships/hyperlink" Target="https://m.edsoo.ru/8bc3a3b4" TargetMode="External"/><Relationship Id="rId54" Type="http://schemas.openxmlformats.org/officeDocument/2006/relationships/hyperlink" Target="https://m.edsoo.ru/8bc3be9e" TargetMode="External"/><Relationship Id="rId62" Type="http://schemas.openxmlformats.org/officeDocument/2006/relationships/hyperlink" Target="https://m.edsoo.ru/8bc3d1cc" TargetMode="External"/><Relationship Id="rId70" Type="http://schemas.openxmlformats.org/officeDocument/2006/relationships/hyperlink" Target="https://m.edsoo.ru/8bc3e356" TargetMode="External"/><Relationship Id="rId75" Type="http://schemas.openxmlformats.org/officeDocument/2006/relationships/hyperlink" Target="https://m.edsoo.ru/8bc3f40e"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96be" TargetMode="External"/><Relationship Id="rId15" Type="http://schemas.openxmlformats.org/officeDocument/2006/relationships/hyperlink" Target="https://m.edsoo.ru/7f4196be" TargetMode="External"/><Relationship Id="rId23" Type="http://schemas.openxmlformats.org/officeDocument/2006/relationships/hyperlink" Target="https://m.edsoo.ru/7f4196be" TargetMode="External"/><Relationship Id="rId28" Type="http://schemas.openxmlformats.org/officeDocument/2006/relationships/hyperlink" Target="https://m.edsoo.ru/7f4196be" TargetMode="External"/><Relationship Id="rId36" Type="http://schemas.openxmlformats.org/officeDocument/2006/relationships/hyperlink" Target="https://m.edsoo.ru/8bc39c70" TargetMode="External"/><Relationship Id="rId49" Type="http://schemas.openxmlformats.org/officeDocument/2006/relationships/hyperlink" Target="https://m.edsoo.ru/8bc3ace2" TargetMode="External"/><Relationship Id="rId57" Type="http://schemas.openxmlformats.org/officeDocument/2006/relationships/hyperlink" Target="https://m.edsoo.ru/8bc3c06a"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8350</Words>
  <Characters>47599</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cp:lastPrinted>2023-10-31T09:28:00Z</cp:lastPrinted>
  <dcterms:created xsi:type="dcterms:W3CDTF">2023-10-31T09:27:00Z</dcterms:created>
  <dcterms:modified xsi:type="dcterms:W3CDTF">2023-11-01T14:00:00Z</dcterms:modified>
</cp:coreProperties>
</file>