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C8F" w:rsidRDefault="00D5637C" w:rsidP="00D5637C">
      <w:pPr>
        <w:pStyle w:val="2"/>
        <w:jc w:val="left"/>
        <w:rPr>
          <w:sz w:val="24"/>
        </w:rPr>
      </w:pPr>
      <w:r>
        <w:rPr>
          <w:sz w:val="24"/>
        </w:rPr>
        <w:t xml:space="preserve"> </w:t>
      </w:r>
      <w:r w:rsidR="004F3C8F">
        <w:rPr>
          <w:noProof/>
        </w:rPr>
        <w:drawing>
          <wp:inline distT="0" distB="0" distL="0" distR="0" wp14:anchorId="79E799CB" wp14:editId="56EFD9AF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8F" w:rsidRDefault="004F3C8F" w:rsidP="00D5637C">
      <w:pPr>
        <w:pStyle w:val="2"/>
        <w:jc w:val="left"/>
        <w:rPr>
          <w:sz w:val="24"/>
        </w:rPr>
      </w:pPr>
    </w:p>
    <w:p w:rsidR="004F3C8F" w:rsidRDefault="004F3C8F" w:rsidP="00D5637C">
      <w:pPr>
        <w:pStyle w:val="2"/>
        <w:jc w:val="left"/>
        <w:rPr>
          <w:sz w:val="24"/>
        </w:rPr>
      </w:pPr>
    </w:p>
    <w:p w:rsidR="004F3C8F" w:rsidRDefault="004F3C8F" w:rsidP="00D5637C">
      <w:pPr>
        <w:pStyle w:val="2"/>
        <w:jc w:val="left"/>
        <w:rPr>
          <w:sz w:val="24"/>
        </w:rPr>
      </w:pPr>
    </w:p>
    <w:p w:rsidR="004F3C8F" w:rsidRDefault="004F3C8F" w:rsidP="00D5637C">
      <w:pPr>
        <w:pStyle w:val="2"/>
        <w:jc w:val="left"/>
        <w:rPr>
          <w:sz w:val="24"/>
        </w:rPr>
      </w:pPr>
    </w:p>
    <w:p w:rsidR="004F3C8F" w:rsidRDefault="004F3C8F" w:rsidP="00D5637C">
      <w:pPr>
        <w:pStyle w:val="2"/>
        <w:jc w:val="left"/>
        <w:rPr>
          <w:sz w:val="24"/>
        </w:rPr>
      </w:pPr>
    </w:p>
    <w:p w:rsidR="00D5637C" w:rsidRDefault="00D5637C" w:rsidP="00D5637C">
      <w:pPr>
        <w:pStyle w:val="2"/>
        <w:jc w:val="left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 xml:space="preserve">   Государственное бюджетное общеобразовательное учреждение </w:t>
      </w:r>
    </w:p>
    <w:p w:rsidR="00D5637C" w:rsidRDefault="00D5637C" w:rsidP="00D5637C">
      <w:pPr>
        <w:pStyle w:val="2"/>
        <w:jc w:val="left"/>
        <w:rPr>
          <w:sz w:val="24"/>
        </w:rPr>
      </w:pPr>
      <w:r>
        <w:rPr>
          <w:sz w:val="24"/>
        </w:rPr>
        <w:t xml:space="preserve">                            «СОШ №2 г.Назрань»</w:t>
      </w:r>
    </w:p>
    <w:p w:rsidR="00D5637C" w:rsidRDefault="00D5637C" w:rsidP="00D5637C">
      <w:pPr>
        <w:rPr>
          <w:sz w:val="24"/>
          <w:szCs w:val="24"/>
        </w:rPr>
      </w:pPr>
    </w:p>
    <w:p w:rsidR="00D5637C" w:rsidRDefault="00D5637C" w:rsidP="00D5637C">
      <w:pPr>
        <w:ind w:left="120"/>
      </w:pPr>
    </w:p>
    <w:p w:rsidR="00D5637C" w:rsidRDefault="00D5637C" w:rsidP="00D5637C"/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4"/>
        <w:gridCol w:w="3115"/>
      </w:tblGrid>
      <w:tr w:rsidR="00D5637C" w:rsidTr="00D5637C">
        <w:tc>
          <w:tcPr>
            <w:tcW w:w="3114" w:type="dxa"/>
          </w:tcPr>
          <w:p w:rsidR="00D5637C" w:rsidRDefault="00D5637C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СОГЛАСОВАНО</w:t>
            </w:r>
          </w:p>
          <w:p w:rsidR="00D5637C" w:rsidRDefault="00D5637C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Зам. директора по УВР</w:t>
            </w:r>
          </w:p>
          <w:p w:rsidR="00D5637C" w:rsidRDefault="00D5637C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________________________ </w:t>
            </w:r>
          </w:p>
          <w:p w:rsidR="00D5637C" w:rsidRDefault="00D5637C">
            <w:pPr>
              <w:autoSpaceDE w:val="0"/>
              <w:autoSpaceDN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Осканова Э.Х.</w:t>
            </w:r>
          </w:p>
          <w:p w:rsidR="00D5637C" w:rsidRDefault="00D5637C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  <w:tc>
          <w:tcPr>
            <w:tcW w:w="3114" w:type="dxa"/>
          </w:tcPr>
          <w:p w:rsidR="00D5637C" w:rsidRDefault="00D5637C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  <w:tc>
          <w:tcPr>
            <w:tcW w:w="3115" w:type="dxa"/>
          </w:tcPr>
          <w:p w:rsidR="00D5637C" w:rsidRDefault="00D5637C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УТВЕРЖДЕНО</w:t>
            </w:r>
          </w:p>
          <w:p w:rsidR="00D5637C" w:rsidRDefault="00D5637C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Директор</w:t>
            </w:r>
          </w:p>
          <w:p w:rsidR="00D5637C" w:rsidRDefault="00D5637C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________________________ </w:t>
            </w:r>
          </w:p>
          <w:p w:rsidR="00D5637C" w:rsidRDefault="00D5637C">
            <w:pPr>
              <w:autoSpaceDE w:val="0"/>
              <w:autoSpaceDN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Хазбиева З.Б.</w:t>
            </w:r>
          </w:p>
          <w:p w:rsidR="00D5637C" w:rsidRDefault="00D5637C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</w:tr>
    </w:tbl>
    <w:p w:rsidR="00D5637C" w:rsidRDefault="00D5637C" w:rsidP="00D5637C">
      <w:pPr>
        <w:rPr>
          <w:rFonts w:eastAsia="Times New Roman"/>
        </w:rPr>
      </w:pPr>
    </w:p>
    <w:p w:rsidR="00165305" w:rsidRPr="00165305" w:rsidRDefault="00165305" w:rsidP="0016530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5305" w:rsidRPr="00165305" w:rsidRDefault="00165305" w:rsidP="0016530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z w:val="24"/>
          <w:szCs w:val="24"/>
        </w:rPr>
        <w:t>Рабочая программа</w:t>
      </w:r>
    </w:p>
    <w:p w:rsidR="00165305" w:rsidRPr="00165305" w:rsidRDefault="00165305" w:rsidP="0016530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z w:val="24"/>
          <w:szCs w:val="24"/>
        </w:rPr>
        <w:t>по истории религий</w:t>
      </w:r>
    </w:p>
    <w:p w:rsidR="00165305" w:rsidRPr="00165305" w:rsidRDefault="00165305" w:rsidP="0016530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для учащихся 10</w:t>
      </w:r>
      <w:r w:rsidRPr="00165305">
        <w:rPr>
          <w:rFonts w:ascii="Times New Roman" w:hAnsi="Times New Roman" w:cs="Times New Roman"/>
          <w:b/>
          <w:bCs/>
          <w:sz w:val="24"/>
          <w:szCs w:val="24"/>
        </w:rPr>
        <w:t>-х классов</w:t>
      </w:r>
    </w:p>
    <w:p w:rsidR="00165305" w:rsidRPr="00165305" w:rsidRDefault="00165305" w:rsidP="001653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5305" w:rsidRPr="00165305" w:rsidRDefault="00165305" w:rsidP="00165305">
      <w:pPr>
        <w:jc w:val="both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Программа составлена на основе Государственного стандарта общего образования. </w:t>
      </w:r>
    </w:p>
    <w:p w:rsidR="00165305" w:rsidRPr="00165305" w:rsidRDefault="00165305" w:rsidP="00165305">
      <w:pPr>
        <w:jc w:val="both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b/>
          <w:sz w:val="24"/>
          <w:szCs w:val="24"/>
        </w:rPr>
        <w:t>История религий.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165305">
        <w:rPr>
          <w:rFonts w:ascii="Times New Roman" w:hAnsi="Times New Roman" w:cs="Times New Roman"/>
          <w:sz w:val="24"/>
          <w:szCs w:val="24"/>
        </w:rPr>
        <w:t xml:space="preserve"> класс : учебник для общеобразовательных учреждений /</w:t>
      </w:r>
    </w:p>
    <w:p w:rsidR="00165305" w:rsidRPr="00165305" w:rsidRDefault="00165305" w:rsidP="00165305">
      <w:pPr>
        <w:jc w:val="both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 «Дына бовхамаш»( </w:t>
      </w:r>
      <w:r>
        <w:rPr>
          <w:rStyle w:val="FontStyle52"/>
          <w:rFonts w:eastAsiaTheme="majorEastAsia"/>
          <w:sz w:val="24"/>
          <w:szCs w:val="24"/>
        </w:rPr>
        <w:t>Дударов А-М.М.</w:t>
      </w:r>
      <w:r w:rsidR="00D5637C">
        <w:rPr>
          <w:rStyle w:val="FontStyle52"/>
          <w:rFonts w:eastAsiaTheme="majorEastAsia"/>
          <w:sz w:val="24"/>
          <w:szCs w:val="24"/>
        </w:rPr>
        <w:t>, Эсмурзиев М.Дж</w:t>
      </w:r>
      <w:r w:rsidRPr="00165305">
        <w:rPr>
          <w:rStyle w:val="FontStyle52"/>
          <w:rFonts w:eastAsiaTheme="majorEastAsia"/>
          <w:sz w:val="24"/>
          <w:szCs w:val="24"/>
        </w:rPr>
        <w:t>.).</w:t>
      </w:r>
    </w:p>
    <w:p w:rsidR="00165305" w:rsidRPr="00165305" w:rsidRDefault="00165305" w:rsidP="001653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305" w:rsidRPr="00165305" w:rsidRDefault="00165305" w:rsidP="001653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Количество часов на </w:t>
      </w:r>
      <w:r w:rsidR="00D5637C">
        <w:rPr>
          <w:rFonts w:ascii="Times New Roman" w:hAnsi="Times New Roman" w:cs="Times New Roman"/>
          <w:sz w:val="24"/>
          <w:szCs w:val="24"/>
        </w:rPr>
        <w:t>2023-2024</w:t>
      </w:r>
      <w:r w:rsidRPr="00165305">
        <w:rPr>
          <w:rFonts w:ascii="Times New Roman" w:hAnsi="Times New Roman" w:cs="Times New Roman"/>
          <w:sz w:val="24"/>
          <w:szCs w:val="24"/>
        </w:rPr>
        <w:t xml:space="preserve"> учебный год: всего 68 часов; в неделю </w:t>
      </w:r>
      <w:r w:rsidRPr="00165305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165305"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165305" w:rsidRPr="00165305" w:rsidRDefault="00165305" w:rsidP="001653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5305" w:rsidRPr="00165305" w:rsidRDefault="00165305" w:rsidP="001653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5305" w:rsidRPr="00146F98" w:rsidRDefault="00165305" w:rsidP="001653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5305" w:rsidRPr="00165305" w:rsidRDefault="00165305" w:rsidP="00165305">
      <w:pPr>
        <w:jc w:val="both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                    Рабочую учебную программу составила: </w:t>
      </w:r>
      <w:r w:rsidR="00D5637C">
        <w:rPr>
          <w:rFonts w:ascii="Times New Roman" w:hAnsi="Times New Roman" w:cs="Times New Roman"/>
          <w:sz w:val="24"/>
          <w:szCs w:val="24"/>
        </w:rPr>
        <w:t>Бузуртанов А.Х.</w:t>
      </w:r>
    </w:p>
    <w:p w:rsidR="00165305" w:rsidRDefault="00165305" w:rsidP="00D5637C">
      <w:pPr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</w:t>
      </w:r>
      <w:r w:rsidR="00D5637C">
        <w:rPr>
          <w:rFonts w:ascii="Times New Roman" w:hAnsi="Times New Roman" w:cs="Times New Roman"/>
          <w:sz w:val="24"/>
          <w:szCs w:val="24"/>
        </w:rPr>
        <w:t>Назрань</w:t>
      </w:r>
    </w:p>
    <w:p w:rsidR="00165305" w:rsidRDefault="00165305" w:rsidP="00165305">
      <w:pPr>
        <w:rPr>
          <w:rFonts w:ascii="Times New Roman" w:hAnsi="Times New Roman" w:cs="Times New Roman"/>
          <w:sz w:val="24"/>
          <w:szCs w:val="24"/>
        </w:rPr>
      </w:pPr>
    </w:p>
    <w:p w:rsidR="00165305" w:rsidRPr="00165305" w:rsidRDefault="00165305" w:rsidP="00165305">
      <w:pPr>
        <w:rPr>
          <w:rFonts w:ascii="Times New Roman" w:hAnsi="Times New Roman" w:cs="Times New Roman"/>
          <w:sz w:val="24"/>
          <w:szCs w:val="24"/>
        </w:rPr>
      </w:pPr>
    </w:p>
    <w:p w:rsidR="00165305" w:rsidRPr="00165305" w:rsidRDefault="00165305" w:rsidP="001653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30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65305" w:rsidRPr="00165305" w:rsidRDefault="00165305" w:rsidP="001653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5305" w:rsidRPr="00165305" w:rsidRDefault="00165305" w:rsidP="00165305">
      <w:pPr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     Программа курса составлена с учётом «Базисного учебного плана» для образовательных учреждений </w:t>
      </w:r>
      <w:r>
        <w:rPr>
          <w:rFonts w:ascii="Times New Roman" w:hAnsi="Times New Roman" w:cs="Times New Roman"/>
          <w:sz w:val="24"/>
          <w:szCs w:val="24"/>
        </w:rPr>
        <w:t>Российской Федерации в 10</w:t>
      </w:r>
      <w:r w:rsidRPr="00165305">
        <w:rPr>
          <w:rFonts w:ascii="Times New Roman" w:hAnsi="Times New Roman" w:cs="Times New Roman"/>
          <w:sz w:val="24"/>
          <w:szCs w:val="24"/>
        </w:rPr>
        <w:t xml:space="preserve"> классах , 2 часа в неделю, за год 68 часа.</w:t>
      </w:r>
    </w:p>
    <w:p w:rsidR="00165305" w:rsidRPr="00165305" w:rsidRDefault="00165305" w:rsidP="00165305">
      <w:pPr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 учебник: «Дына бовхамаш»  10</w:t>
      </w:r>
      <w:r w:rsidRPr="00165305">
        <w:rPr>
          <w:rFonts w:ascii="Times New Roman" w:hAnsi="Times New Roman" w:cs="Times New Roman"/>
          <w:sz w:val="24"/>
          <w:szCs w:val="24"/>
        </w:rPr>
        <w:t xml:space="preserve"> класс: учебник для общеобразовательных учреждений / А-М. М. Дударов, М.Дж. Эсмурзиев, 2004г.</w:t>
      </w:r>
    </w:p>
    <w:p w:rsidR="00165305" w:rsidRPr="00165305" w:rsidRDefault="00165305" w:rsidP="00165305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165305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     Цель:</w:t>
      </w:r>
      <w:r w:rsidRPr="0016530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- формирование у  старшего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165305" w:rsidRPr="00165305" w:rsidRDefault="00165305" w:rsidP="00165305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165305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    Задачи:</w:t>
      </w:r>
    </w:p>
    <w:p w:rsidR="00165305" w:rsidRPr="00165305" w:rsidRDefault="00165305" w:rsidP="00165305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16530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1. Знакомство обучающихся с основами мусульманской  культуры;</w:t>
      </w:r>
    </w:p>
    <w:p w:rsidR="00165305" w:rsidRPr="00165305" w:rsidRDefault="00165305" w:rsidP="00165305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16530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2. Развитие представлений  подростка о значении нравственных норм и ценностей для достойной жизни личности, семьи, общества;</w:t>
      </w:r>
    </w:p>
    <w:p w:rsidR="00165305" w:rsidRPr="00165305" w:rsidRDefault="00165305" w:rsidP="00165305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16530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3. Обобщение знаний, понятий и представлений о духовной культуре и морали, полученных учащимися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165305" w:rsidRPr="00165305" w:rsidRDefault="00165305" w:rsidP="00165305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16530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4. Развитие способностей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5305" w:rsidRPr="00165305" w:rsidRDefault="00165305" w:rsidP="0016530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учебного предмета.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165305">
        <w:rPr>
          <w:rFonts w:ascii="Times New Roman" w:hAnsi="Times New Roman" w:cs="Times New Roman"/>
          <w:b/>
          <w:sz w:val="24"/>
          <w:szCs w:val="24"/>
        </w:rPr>
        <w:t>:</w:t>
      </w:r>
    </w:p>
    <w:p w:rsidR="00165305" w:rsidRPr="00165305" w:rsidRDefault="00165305" w:rsidP="0016530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Формирование основ гражданской идентичности, чувства гордости за свою Родину, осознание своей этнической и национальной принадлежности; формирование ценностей многонационального российского общества.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165305" w:rsidRPr="00165305" w:rsidRDefault="00165305" w:rsidP="0016530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учащимися универсальных способов деятельности, применяемых как в рамках образовательного процесса, так и в реальных жизненных ситуациях: умение </w:t>
      </w:r>
      <w:r w:rsidRPr="0016530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выделять признаки и свойства, особенности объектов, процессов и явлений действительности (в т.ч. социальных и культурных) в соответствии с содержанием учебного предмета, высказывать суждения на основе сравнения функциональных, эстетических качеств, конструктивных особенностей объектов, процессов и явлений действительности; осуществлять поиск и обработку информации (в том числе с использованием компьютера). 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Готовность к нравственному самосовершенствованию, духовному саморазвитию;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Знакомство с основными нормами религиозной морали, понимание их значения в выстраивании конструктивных отношений в семье и обществе;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Понимание значения нравственности, веры и религии в жизни человека и общества;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Формирование первоначальных представлений о традиционных религиях, их роли в культуре и  истории;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об исторической роли  религии в жизни общества ;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традициях;</w:t>
      </w:r>
    </w:p>
    <w:p w:rsidR="00165305" w:rsidRPr="00165305" w:rsidRDefault="00165305" w:rsidP="001653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305">
        <w:rPr>
          <w:rFonts w:ascii="Times New Roman" w:hAnsi="Times New Roman" w:cs="Times New Roman"/>
          <w:color w:val="000000"/>
          <w:sz w:val="24"/>
          <w:szCs w:val="24"/>
        </w:rPr>
        <w:t>Осознание ценности человеческой жизни.</w:t>
      </w:r>
    </w:p>
    <w:p w:rsidR="00165305" w:rsidRPr="00165305" w:rsidRDefault="00165305" w:rsidP="00165305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305">
        <w:rPr>
          <w:rFonts w:ascii="Times New Roman" w:hAnsi="Times New Roman" w:cs="Times New Roman"/>
          <w:b/>
          <w:sz w:val="24"/>
          <w:szCs w:val="24"/>
        </w:rPr>
        <w:t>Формы и виды организации учебной деятельности на уроках.</w:t>
      </w:r>
    </w:p>
    <w:p w:rsidR="00165305" w:rsidRPr="00165305" w:rsidRDefault="00165305" w:rsidP="00165305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Формы и виды учебной деятельности основываются на сочетании различных методов обучения:</w:t>
      </w:r>
    </w:p>
    <w:p w:rsidR="00165305" w:rsidRPr="00165305" w:rsidRDefault="00165305" w:rsidP="00165305">
      <w:pPr>
        <w:numPr>
          <w:ilvl w:val="0"/>
          <w:numId w:val="3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>словесных</w:t>
      </w:r>
      <w:r w:rsidRPr="00165305">
        <w:rPr>
          <w:rFonts w:ascii="Times New Roman" w:hAnsi="Times New Roman" w:cs="Times New Roman"/>
          <w:sz w:val="24"/>
          <w:szCs w:val="24"/>
        </w:rPr>
        <w:t>, которые наиболее успешно решают задачу формирования теоретических и фактических знаний, а их применение способствует развитию логического мышления, речевых умений и эмоциональной сферы личности;</w:t>
      </w:r>
    </w:p>
    <w:p w:rsidR="00165305" w:rsidRPr="00165305" w:rsidRDefault="00165305" w:rsidP="00165305">
      <w:pPr>
        <w:numPr>
          <w:ilvl w:val="0"/>
          <w:numId w:val="3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>наглядных</w:t>
      </w:r>
      <w:r w:rsidRPr="00165305">
        <w:rPr>
          <w:rFonts w:ascii="Times New Roman" w:hAnsi="Times New Roman" w:cs="Times New Roman"/>
          <w:sz w:val="24"/>
          <w:szCs w:val="24"/>
        </w:rPr>
        <w:t>, которые наиболее успешно решают задачу развития образного мышления, познавательного интереса, воспитания художественного вкуса и формирования культурной эрудиции;</w:t>
      </w:r>
    </w:p>
    <w:p w:rsidR="00165305" w:rsidRPr="00165305" w:rsidRDefault="00165305" w:rsidP="00165305">
      <w:pPr>
        <w:numPr>
          <w:ilvl w:val="0"/>
          <w:numId w:val="3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>практических, проблемно-поисковых и методах самостоятельной работы</w:t>
      </w:r>
      <w:r w:rsidRPr="00165305">
        <w:rPr>
          <w:rFonts w:ascii="Times New Roman" w:hAnsi="Times New Roman" w:cs="Times New Roman"/>
          <w:sz w:val="24"/>
          <w:szCs w:val="24"/>
        </w:rPr>
        <w:t>, применение которых необходимо для закрепления теоретических знаний и способствует совершенствованию умений практической деятельности в конкретной сфере, развитию самостоятельности мышления и познавательного интереса;</w:t>
      </w:r>
    </w:p>
    <w:p w:rsidR="00165305" w:rsidRPr="00165305" w:rsidRDefault="00165305" w:rsidP="00165305">
      <w:pPr>
        <w:numPr>
          <w:ilvl w:val="0"/>
          <w:numId w:val="3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>репродуктивных</w:t>
      </w:r>
      <w:r w:rsidRPr="00165305">
        <w:rPr>
          <w:rFonts w:ascii="Times New Roman" w:hAnsi="Times New Roman" w:cs="Times New Roman"/>
          <w:sz w:val="24"/>
          <w:szCs w:val="24"/>
        </w:rPr>
        <w:t>, необходимых для получения фактических знаний, развития наглядно-образного мышления, памяти, навыков учебного труда;</w:t>
      </w:r>
    </w:p>
    <w:p w:rsidR="00165305" w:rsidRPr="00165305" w:rsidRDefault="00165305" w:rsidP="00165305">
      <w:pPr>
        <w:numPr>
          <w:ilvl w:val="0"/>
          <w:numId w:val="3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lastRenderedPageBreak/>
        <w:t>индуктивных и дедуктивных</w:t>
      </w:r>
      <w:r w:rsidRPr="00165305">
        <w:rPr>
          <w:rFonts w:ascii="Times New Roman" w:hAnsi="Times New Roman" w:cs="Times New Roman"/>
          <w:sz w:val="24"/>
          <w:szCs w:val="24"/>
        </w:rPr>
        <w:t>, оптимальное чередование которых (с преобладанием индуктивных) обеспечит сохранение логики содержания и будет способствовать развитию логического и предметного мышления.</w:t>
      </w:r>
    </w:p>
    <w:p w:rsidR="00165305" w:rsidRPr="00165305" w:rsidRDefault="00165305" w:rsidP="00165305">
      <w:pPr>
        <w:pStyle w:val="a3"/>
        <w:spacing w:line="360" w:lineRule="auto"/>
        <w:ind w:firstLine="709"/>
      </w:pPr>
      <w:r w:rsidRPr="00165305">
        <w:t>Применение перечисленных методов обучения в их оптимальном сочетании при изучении курса обеспечит практическую направленность учебного процесса, будет способствовать созданию реальных возможностей для получения учащимися новых знаний и совершенствования универсальных учебных действий, создаст условия для применения их в практической деятельности, исключит формальный подход и механическое усвоение фактов и теоретических сведений.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Изучаемый учебный материал в рамках курса выступает как материал для создания учебной ситуации, которая проектируется с учетом возраста, специфики учебного предмета, меры сформированности действий учащихся (исполнительских, или ориентировочных).</w:t>
      </w:r>
    </w:p>
    <w:p w:rsidR="00165305" w:rsidRPr="00165305" w:rsidRDefault="00165305" w:rsidP="00165305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bCs/>
          <w:sz w:val="24"/>
          <w:szCs w:val="24"/>
        </w:rPr>
        <w:t xml:space="preserve">При организации работы в группе необходимо учитывать личностные характеристики учащихся, степень развития их универсальных учебных действий и предметных умений, степень заинтересованности и владения общекультурным материалом, а также степень самостоятельности в </w:t>
      </w:r>
      <w:r w:rsidRPr="00165305">
        <w:rPr>
          <w:rFonts w:ascii="Times New Roman" w:hAnsi="Times New Roman" w:cs="Times New Roman"/>
          <w:sz w:val="24"/>
          <w:szCs w:val="24"/>
        </w:rPr>
        <w:t xml:space="preserve">овладении способами оптимизации учебной деятельности. </w:t>
      </w:r>
    </w:p>
    <w:p w:rsidR="00165305" w:rsidRPr="00165305" w:rsidRDefault="00165305" w:rsidP="00165305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Работа в группе также позволяет ученикам получить эмоциональную и содержательную поддержку, создает эффект  включенности в общую работу класса. Одна из задач, стоящих перед учителем при организации работы в группах, – создание перспективы для получения индивидуального образовательного результата каждым учеником. </w:t>
      </w:r>
    </w:p>
    <w:p w:rsidR="00165305" w:rsidRPr="00165305" w:rsidRDefault="00165305" w:rsidP="00165305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Групповая работа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учителя; четкий инструктаж; владение учителем приемами установления и регулирования взаимоотношений между учащимися, стимулирование и поощрение самостоятельности и инициативности. Также необходимо соблюдать временные ограничения: работа в группе не должна превышать 10—15 минут.</w:t>
      </w:r>
    </w:p>
    <w:p w:rsidR="00165305" w:rsidRPr="00165305" w:rsidRDefault="00165305" w:rsidP="00165305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При групповой  организации учебной  деятельности  младших школьников  эффективно применение  игровых  методик,  включение в учебное целеполагание элементов состязательности.</w:t>
      </w:r>
    </w:p>
    <w:p w:rsidR="00165305" w:rsidRPr="00165305" w:rsidRDefault="00165305" w:rsidP="00165305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lastRenderedPageBreak/>
        <w:t xml:space="preserve">Описанные формы и виды учебной деятельности могут быть эффективны для развития учащихся только при условии существования в классе </w:t>
      </w:r>
      <w:r w:rsidRPr="00165305">
        <w:rPr>
          <w:rFonts w:ascii="Times New Roman" w:hAnsi="Times New Roman" w:cs="Times New Roman"/>
          <w:iCs/>
          <w:sz w:val="24"/>
          <w:szCs w:val="24"/>
        </w:rPr>
        <w:t>благоприятной общей атмосферы</w:t>
      </w:r>
      <w:r w:rsidRPr="00165305">
        <w:rPr>
          <w:rFonts w:ascii="Times New Roman" w:hAnsi="Times New Roman" w:cs="Times New Roman"/>
          <w:sz w:val="24"/>
          <w:szCs w:val="24"/>
        </w:rPr>
        <w:t xml:space="preserve">, установки на взаимоподдержку и </w:t>
      </w:r>
      <w:r w:rsidRPr="00165305">
        <w:rPr>
          <w:rFonts w:ascii="Times New Roman" w:hAnsi="Times New Roman" w:cs="Times New Roman"/>
          <w:iCs/>
          <w:sz w:val="24"/>
          <w:szCs w:val="24"/>
        </w:rPr>
        <w:t>заинтересованность</w:t>
      </w:r>
      <w:r w:rsidRPr="00165305">
        <w:rPr>
          <w:rFonts w:ascii="Times New Roman" w:hAnsi="Times New Roman" w:cs="Times New Roman"/>
          <w:sz w:val="24"/>
          <w:szCs w:val="24"/>
        </w:rPr>
        <w:t xml:space="preserve"> как содержанием предмета, так и результатом собственной учебной деятельности.</w:t>
      </w:r>
    </w:p>
    <w:p w:rsidR="00165305" w:rsidRPr="00165305" w:rsidRDefault="00165305" w:rsidP="00165305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К  наиболее предпочтительным  формам  учебной  работы на занятиях в рамках курса могут быть отнесены: </w:t>
      </w:r>
    </w:p>
    <w:p w:rsidR="00165305" w:rsidRPr="00165305" w:rsidRDefault="00165305" w:rsidP="00165305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 xml:space="preserve">Взаимные вопросы и задания групп. </w:t>
      </w:r>
      <w:r w:rsidRPr="00165305">
        <w:rPr>
          <w:rFonts w:ascii="Times New Roman" w:hAnsi="Times New Roman" w:cs="Times New Roman"/>
          <w:sz w:val="24"/>
          <w:szCs w:val="24"/>
        </w:rPr>
        <w:t>После прочтения текста, просмотра кинофрагмента или иллюстративного материала, сообщения, рассказа учителя, экскурсии и т.д. учащиеся сами формулируют вопросы и задания содержательного или проблемного характера, которые потом распределяются между группами. Распределение предпочтительно проводить в игровой форме (например, с помощью «черного ящика», «волшебной шляпы» или по аналогии с игрой в фанты).</w:t>
      </w:r>
    </w:p>
    <w:p w:rsidR="00165305" w:rsidRPr="00165305" w:rsidRDefault="00165305" w:rsidP="00165305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 xml:space="preserve">Взаимообъяснение. </w:t>
      </w:r>
      <w:r w:rsidRPr="00165305">
        <w:rPr>
          <w:rFonts w:ascii="Times New Roman" w:hAnsi="Times New Roman" w:cs="Times New Roman"/>
          <w:sz w:val="24"/>
          <w:szCs w:val="24"/>
        </w:rPr>
        <w:t>Предметом деятельности в этой учебной ситуации может выступать как содержание изучаемого материала, так и собственно организация деятельности. В первом случае учащиеся выступают в роли учителя, рассказывая, демонстрируя или объясняя одноклассникам небольшой фрагмент темы. Во втором случае учащиеся дают одноклассникам рекомендации по организации работы в группе, поиску информации, предлагают свой алгоритм выполнения задания и т.д.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 xml:space="preserve">Беседа. </w:t>
      </w:r>
      <w:r w:rsidRPr="00165305">
        <w:rPr>
          <w:rFonts w:ascii="Times New Roman" w:hAnsi="Times New Roman" w:cs="Times New Roman"/>
          <w:sz w:val="24"/>
          <w:szCs w:val="24"/>
        </w:rPr>
        <w:t xml:space="preserve">Является фронтальной формой работы, поэтому важно, чтобы она не превращалась в лекцию учителя, т. к. в лекции реализуются в большей степени между учителем – носителем информации и учеником – реципиентом этой информации, что не способствует повышению мотивации к обучению и значительно снижает его эффективность. При организации и проведении беседы на уроке учителю необходимо владеть способами установления, поддержания и активизации механизмов обратной связи. В основе беседы лежит хорошо продуманная система логически связанных вопросов, которые по содержанию и форме соответствуют уровню развития учащихся и особенностям изучаемой темы. Беседа может быть репродуктивного или эвристического характера. В первом случае предполагается сознательное усвоение и последующее воспроизведений учащимися знаний. Беседа эвристического характера нацелена на стимулирование и мотивацию учебной деятельности учащихся, на создание проблемных ситуаций. </w:t>
      </w:r>
    </w:p>
    <w:p w:rsidR="00165305" w:rsidRPr="00165305" w:rsidRDefault="00165305" w:rsidP="00165305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 xml:space="preserve">Интервью. </w:t>
      </w:r>
      <w:r w:rsidRPr="00165305">
        <w:rPr>
          <w:rFonts w:ascii="Times New Roman" w:hAnsi="Times New Roman" w:cs="Times New Roman"/>
          <w:sz w:val="24"/>
          <w:szCs w:val="24"/>
        </w:rPr>
        <w:t xml:space="preserve">Эта форма учебной деятельности может быть использована как в урочной, так и во внеурочной деятельности учащихся в качестве пролонгированного </w:t>
      </w:r>
      <w:r w:rsidRPr="00165305">
        <w:rPr>
          <w:rFonts w:ascii="Times New Roman" w:hAnsi="Times New Roman" w:cs="Times New Roman"/>
          <w:sz w:val="24"/>
          <w:szCs w:val="24"/>
        </w:rPr>
        <w:lastRenderedPageBreak/>
        <w:t>домашнего задания (например, взять интервью по определенной теме у членов своей семьи, старшеклассников, представителей педагогического коллектива школы). Также в формате интервью может осуществляться рефлексия по итогам работы класса на уроке или по итогам изучения темы. Вопросы для интервью должны быть разработаны самими учащимися, а полученные ответы могут использоваться в дальнейшем, например, в качестве материала для создания проблемных ситуаций. Также результаты проведения интервью по особо важным разделам курса могут лечь в основу большого итогового проекта, который предполагается презентовать по окончании обучения.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Особое внимание хочется обратить на некоторые сквозные </w:t>
      </w:r>
      <w:r w:rsidRPr="00165305">
        <w:rPr>
          <w:rFonts w:ascii="Times New Roman" w:hAnsi="Times New Roman" w:cs="Times New Roman"/>
          <w:i/>
          <w:sz w:val="24"/>
          <w:szCs w:val="24"/>
        </w:rPr>
        <w:t>виды учебной деятельности учащихся</w:t>
      </w:r>
      <w:r w:rsidRPr="00165305">
        <w:rPr>
          <w:rFonts w:ascii="Times New Roman" w:hAnsi="Times New Roman" w:cs="Times New Roman"/>
          <w:sz w:val="24"/>
          <w:szCs w:val="24"/>
        </w:rPr>
        <w:t>, которые проходят через все уроки в рамках курса, являясь его содержательными и методологическими связующими звеньями.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 xml:space="preserve">Составление словаря терминов и понятий </w:t>
      </w:r>
      <w:r w:rsidRPr="00165305">
        <w:rPr>
          <w:rFonts w:ascii="Times New Roman" w:hAnsi="Times New Roman" w:cs="Times New Roman"/>
          <w:sz w:val="24"/>
          <w:szCs w:val="24"/>
        </w:rPr>
        <w:t>способствует систематизации и усвоению материала курса. Содержание словаря составляют понятия, наиболее характерные для конкретного содержательного модуля, являющиеся ключевыми для понимания мировоззренческой и культурной специфики изучаемого. Работа со словарем способствует не только пониманию сути изучаемых явлений и фактов, но и совершенствует навыки работы с источниками информации, навыки устной и письменной речи, т.к. требует создания точных, понятных, грамотных формулировок. Методологическая последовательность усвоения терминов и понятий благодаря работе со словарем реализуется на всех этапах изучения курса: происходит накопление фактов, формируется общее представление об изучаемом культурном явлении, выделяются ключевые понятия и определяется их смысл, значение; понятия закрепляются через использование их в собственной речи, и таким образом входят в активный лексический запас учащихся; в дальнейшем, при изучении последующих тем курса происходит сначала актуализация, а потом – развитие понятия, обогащение его новыми признаками, нюансами.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При составлении понятийного словаря учащиеся должны не просто осмыслить изучаемое явление и отобрать или сформулировать наиболее удачное определение понятия, но и мотивировать свой выбор, объяснить, почему данное понятие является значимым, определяющим для данной культуры.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 xml:space="preserve">Безусловно, составленный на уроках или в процессе выполнения домашнего задания понятийный словарь не может претендовать на абсолютную полноту и глубину, </w:t>
      </w:r>
      <w:r w:rsidRPr="00165305">
        <w:rPr>
          <w:rFonts w:ascii="Times New Roman" w:hAnsi="Times New Roman" w:cs="Times New Roman"/>
          <w:sz w:val="24"/>
          <w:szCs w:val="24"/>
        </w:rPr>
        <w:lastRenderedPageBreak/>
        <w:t>его содержание в значительной мере зависит от уровня подготовки класса, от содержания доступных учащимся источников информации.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Целесообразно включать работу над составлением понятийного словаря в завершающий этап урока, подводя таким образом его итоги, а в завершении изучения курса проводить работу по обобщению и систематизации собранного материала.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 xml:space="preserve">Использование информационно-коммуникационных технологий </w:t>
      </w:r>
      <w:r w:rsidRPr="00165305">
        <w:rPr>
          <w:rFonts w:ascii="Times New Roman" w:hAnsi="Times New Roman" w:cs="Times New Roman"/>
          <w:sz w:val="24"/>
          <w:szCs w:val="24"/>
        </w:rPr>
        <w:t>в учебном процессе – требование современной методики и ориентация на интересы и возможности учащихся. Информатизация является также и средством оптимизации процесса обучения.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Ресурсы сети Интернет также являются незаменимым источником для проведения заочных экскурсий и поиска справочной информации по теме.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t>При организации урочной и внеурочной работы учащихся с компьютером необходимо строго соблюдать санитарные нормы, нормы времени и помнить, что ИКТ в учебном процессе выступают в качестве одного из возможных средств обучения, а их использование должно быть мотивировано прежде всего необходимостью и целесообразностью. Педагог обязан оградить детей от возможности знакомства с нежелательными ресурсами Интернета, сформировать у них мотивацию к использованию ИКТ не в развлекательных, а в учебных целях.</w:t>
      </w:r>
    </w:p>
    <w:p w:rsidR="00165305" w:rsidRPr="00165305" w:rsidRDefault="00165305" w:rsidP="001653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i/>
          <w:sz w:val="24"/>
          <w:szCs w:val="24"/>
        </w:rPr>
        <w:t xml:space="preserve">Задания на дом </w:t>
      </w:r>
      <w:r w:rsidRPr="00165305">
        <w:rPr>
          <w:rFonts w:ascii="Times New Roman" w:hAnsi="Times New Roman" w:cs="Times New Roman"/>
          <w:sz w:val="24"/>
          <w:szCs w:val="24"/>
        </w:rPr>
        <w:t>в процессе изучения курса  должны иметь творческий, поисковый или проблемный характер. Желательно, чтобы каждый учащийся выполнил 2-3 творческие и 3-4 поисковые работы, т.е. задания этого типа, предлагаемые в поурочном планировании, могут быть распределены равномерно на протяжении изучения курса.</w:t>
      </w:r>
    </w:p>
    <w:p w:rsidR="00165305" w:rsidRPr="00165305" w:rsidRDefault="00165305" w:rsidP="00165305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5305">
        <w:rPr>
          <w:rFonts w:ascii="Times New Roman" w:hAnsi="Times New Roman" w:cs="Times New Roman"/>
          <w:b/>
          <w:sz w:val="24"/>
          <w:szCs w:val="24"/>
          <w:u w:val="single"/>
        </w:rPr>
        <w:t>Рекомендации к домашним заданиям</w:t>
      </w:r>
    </w:p>
    <w:p w:rsidR="00165305" w:rsidRPr="00165305" w:rsidRDefault="00165305" w:rsidP="00165305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pacing w:val="-2"/>
          <w:sz w:val="24"/>
          <w:szCs w:val="24"/>
        </w:rPr>
        <w:t>Итак, необходимая для личностного развития ребенка пози</w:t>
      </w:r>
      <w:r w:rsidRPr="00165305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165305">
        <w:rPr>
          <w:rFonts w:ascii="Times New Roman" w:hAnsi="Times New Roman" w:cs="Times New Roman"/>
          <w:spacing w:val="-5"/>
          <w:sz w:val="24"/>
          <w:szCs w:val="24"/>
        </w:rPr>
        <w:t>ция «Я - сам!» культивируется и организуется, направляется учи</w:t>
      </w:r>
      <w:r w:rsidRPr="0016530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65305">
        <w:rPr>
          <w:rFonts w:ascii="Times New Roman" w:hAnsi="Times New Roman" w:cs="Times New Roman"/>
          <w:spacing w:val="-1"/>
          <w:sz w:val="24"/>
          <w:szCs w:val="24"/>
        </w:rPr>
        <w:t>телем незаметно, но специально и целенаправленно.</w:t>
      </w:r>
    </w:p>
    <w:p w:rsidR="00165305" w:rsidRPr="00165305" w:rsidRDefault="00165305" w:rsidP="00165305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spacing w:val="-2"/>
          <w:sz w:val="24"/>
          <w:szCs w:val="24"/>
        </w:rPr>
        <w:t xml:space="preserve">Ребенок дома остается наедине с учебником. </w:t>
      </w:r>
      <w:r w:rsidRPr="00165305">
        <w:rPr>
          <w:rFonts w:ascii="Times New Roman" w:hAnsi="Times New Roman" w:cs="Times New Roman"/>
          <w:sz w:val="24"/>
          <w:szCs w:val="24"/>
        </w:rPr>
        <w:t>Какая работа ему предстоит?</w:t>
      </w:r>
    </w:p>
    <w:p w:rsidR="00165305" w:rsidRPr="00165305" w:rsidRDefault="00165305" w:rsidP="00165305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Чтение </w:t>
      </w:r>
      <w:r w:rsidRPr="00165305">
        <w:rPr>
          <w:rFonts w:ascii="Times New Roman" w:hAnsi="Times New Roman" w:cs="Times New Roman"/>
          <w:spacing w:val="-3"/>
          <w:sz w:val="24"/>
          <w:szCs w:val="24"/>
        </w:rPr>
        <w:t>(целевое, ознакомительное, чтение-погружение...).</w:t>
      </w:r>
    </w:p>
    <w:p w:rsidR="00165305" w:rsidRPr="00165305" w:rsidRDefault="00165305" w:rsidP="00165305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Заучивание </w:t>
      </w:r>
      <w:r w:rsidRPr="00165305">
        <w:rPr>
          <w:rFonts w:ascii="Times New Roman" w:hAnsi="Times New Roman" w:cs="Times New Roman"/>
          <w:spacing w:val="-4"/>
          <w:sz w:val="24"/>
          <w:szCs w:val="24"/>
        </w:rPr>
        <w:t>(</w:t>
      </w:r>
      <w:r w:rsidRPr="00165305">
        <w:rPr>
          <w:rFonts w:ascii="Times New Roman" w:hAnsi="Times New Roman" w:cs="Times New Roman"/>
          <w:b/>
          <w:spacing w:val="-4"/>
          <w:sz w:val="24"/>
          <w:szCs w:val="24"/>
        </w:rPr>
        <w:t>минимального количества</w:t>
      </w:r>
      <w:r w:rsidRPr="00165305">
        <w:rPr>
          <w:rFonts w:ascii="Times New Roman" w:hAnsi="Times New Roman" w:cs="Times New Roman"/>
          <w:spacing w:val="-4"/>
          <w:sz w:val="24"/>
          <w:szCs w:val="24"/>
        </w:rPr>
        <w:t xml:space="preserve"> дат, терминов, имен).</w:t>
      </w:r>
    </w:p>
    <w:p w:rsidR="00165305" w:rsidRPr="00165305" w:rsidRDefault="00165305" w:rsidP="00165305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Подготовка  пересказов </w:t>
      </w:r>
      <w:r w:rsidRPr="00165305">
        <w:rPr>
          <w:rFonts w:ascii="Times New Roman" w:hAnsi="Times New Roman" w:cs="Times New Roman"/>
          <w:spacing w:val="-7"/>
          <w:sz w:val="24"/>
          <w:szCs w:val="24"/>
        </w:rPr>
        <w:t xml:space="preserve">(подробных, выборочных, кратких, </w:t>
      </w:r>
      <w:r w:rsidRPr="00165305">
        <w:rPr>
          <w:rFonts w:ascii="Times New Roman" w:hAnsi="Times New Roman" w:cs="Times New Roman"/>
          <w:sz w:val="24"/>
          <w:szCs w:val="24"/>
        </w:rPr>
        <w:t>обобщенных).</w:t>
      </w:r>
    </w:p>
    <w:p w:rsidR="00165305" w:rsidRPr="00165305" w:rsidRDefault="00165305" w:rsidP="00165305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Составление опорных конспектов </w:t>
      </w:r>
      <w:r w:rsidRPr="00165305">
        <w:rPr>
          <w:rFonts w:ascii="Times New Roman" w:hAnsi="Times New Roman" w:cs="Times New Roman"/>
          <w:spacing w:val="-6"/>
          <w:sz w:val="24"/>
          <w:szCs w:val="24"/>
        </w:rPr>
        <w:t>к пересказам (по жела</w:t>
      </w:r>
      <w:r w:rsidRPr="00165305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65305">
        <w:rPr>
          <w:rFonts w:ascii="Times New Roman" w:hAnsi="Times New Roman" w:cs="Times New Roman"/>
          <w:sz w:val="24"/>
          <w:szCs w:val="24"/>
        </w:rPr>
        <w:t>нию), планов, конспектов, выписки.</w:t>
      </w:r>
    </w:p>
    <w:p w:rsidR="00165305" w:rsidRPr="00165305" w:rsidRDefault="00165305" w:rsidP="00165305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165305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Творческие  формы  работы </w:t>
      </w:r>
      <w:r w:rsidRPr="00165305">
        <w:rPr>
          <w:rFonts w:ascii="Times New Roman" w:hAnsi="Times New Roman" w:cs="Times New Roman"/>
          <w:bCs/>
          <w:spacing w:val="-6"/>
          <w:sz w:val="24"/>
          <w:szCs w:val="24"/>
        </w:rPr>
        <w:t>(сочинительство, создание, разработка и т.п.)</w:t>
      </w:r>
    </w:p>
    <w:p w:rsidR="00165305" w:rsidRPr="00165305" w:rsidRDefault="00165305" w:rsidP="00165305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pacing w:val="-3"/>
          <w:sz w:val="24"/>
          <w:szCs w:val="24"/>
        </w:rPr>
      </w:pPr>
      <w:r w:rsidRPr="00165305">
        <w:rPr>
          <w:rFonts w:ascii="Times New Roman" w:hAnsi="Times New Roman" w:cs="Times New Roman"/>
          <w:sz w:val="24"/>
          <w:szCs w:val="24"/>
        </w:rPr>
        <w:lastRenderedPageBreak/>
        <w:t xml:space="preserve">Добросовестное выполнение домашних заданий формирует </w:t>
      </w:r>
      <w:r w:rsidRPr="00165305">
        <w:rPr>
          <w:rFonts w:ascii="Times New Roman" w:hAnsi="Times New Roman" w:cs="Times New Roman"/>
          <w:spacing w:val="-4"/>
          <w:sz w:val="24"/>
          <w:szCs w:val="24"/>
        </w:rPr>
        <w:t xml:space="preserve"> самостоятельность, волевые качества, умение рацио</w:t>
      </w:r>
      <w:r w:rsidRPr="00165305">
        <w:rPr>
          <w:rFonts w:ascii="Times New Roman" w:hAnsi="Times New Roman" w:cs="Times New Roman"/>
          <w:spacing w:val="-4"/>
          <w:sz w:val="24"/>
          <w:szCs w:val="24"/>
        </w:rPr>
        <w:softHyphen/>
        <w:t>нально организовывать учебный труд. Все это возможно при од</w:t>
      </w:r>
      <w:r w:rsidRPr="00165305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165305">
        <w:rPr>
          <w:rFonts w:ascii="Times New Roman" w:hAnsi="Times New Roman" w:cs="Times New Roman"/>
          <w:spacing w:val="-2"/>
          <w:sz w:val="24"/>
          <w:szCs w:val="24"/>
        </w:rPr>
        <w:t xml:space="preserve">ном непременном условии: перегрузок быть не может. Должно </w:t>
      </w:r>
      <w:r w:rsidRPr="00165305">
        <w:rPr>
          <w:rFonts w:ascii="Times New Roman" w:hAnsi="Times New Roman" w:cs="Times New Roman"/>
          <w:spacing w:val="-4"/>
          <w:sz w:val="24"/>
          <w:szCs w:val="24"/>
        </w:rPr>
        <w:t xml:space="preserve">оставаться время и желание сделать еще что-то: придумать свое </w:t>
      </w:r>
      <w:r w:rsidRPr="00165305">
        <w:rPr>
          <w:rFonts w:ascii="Times New Roman" w:hAnsi="Times New Roman" w:cs="Times New Roman"/>
          <w:spacing w:val="-5"/>
          <w:sz w:val="24"/>
          <w:szCs w:val="24"/>
        </w:rPr>
        <w:t xml:space="preserve">толкование слову, почитать дополнительную литературу. И такая </w:t>
      </w:r>
      <w:r w:rsidRPr="00165305">
        <w:rPr>
          <w:rFonts w:ascii="Times New Roman" w:hAnsi="Times New Roman" w:cs="Times New Roman"/>
          <w:spacing w:val="-4"/>
          <w:sz w:val="24"/>
          <w:szCs w:val="24"/>
        </w:rPr>
        <w:t xml:space="preserve">самостоятельная творческая работа ребенка обязательно должна </w:t>
      </w:r>
      <w:r w:rsidRPr="00165305">
        <w:rPr>
          <w:rFonts w:ascii="Times New Roman" w:hAnsi="Times New Roman" w:cs="Times New Roman"/>
          <w:spacing w:val="-3"/>
          <w:sz w:val="24"/>
          <w:szCs w:val="24"/>
        </w:rPr>
        <w:t>быть замечена, одобрена учителем, продемонстрирована классу.</w:t>
      </w:r>
    </w:p>
    <w:p w:rsidR="00165305" w:rsidRPr="00165305" w:rsidRDefault="00165305" w:rsidP="00165305">
      <w:pPr>
        <w:shd w:val="clear" w:color="auto" w:fill="FFFFFF"/>
        <w:tabs>
          <w:tab w:val="left" w:pos="-1134"/>
        </w:tabs>
        <w:ind w:right="-11"/>
        <w:rPr>
          <w:rFonts w:ascii="Times New Roman" w:hAnsi="Times New Roman" w:cs="Times New Roman"/>
          <w:spacing w:val="-3"/>
          <w:sz w:val="24"/>
          <w:szCs w:val="24"/>
        </w:rPr>
      </w:pPr>
    </w:p>
    <w:p w:rsidR="00165305" w:rsidRPr="00165305" w:rsidRDefault="00165305" w:rsidP="00165305">
      <w:pPr>
        <w:pStyle w:val="a5"/>
        <w:jc w:val="center"/>
        <w:rPr>
          <w:b/>
          <w:bCs/>
        </w:rPr>
      </w:pPr>
    </w:p>
    <w:p w:rsidR="00165305" w:rsidRPr="00165305" w:rsidRDefault="00165305" w:rsidP="00165305">
      <w:pPr>
        <w:pStyle w:val="a5"/>
        <w:rPr>
          <w:b/>
          <w:bCs/>
        </w:rPr>
      </w:pPr>
      <w:r w:rsidRPr="00165305">
        <w:rPr>
          <w:b/>
          <w:bCs/>
        </w:rPr>
        <w:t xml:space="preserve">                               Тематическ</w:t>
      </w:r>
      <w:r w:rsidR="00146F98">
        <w:rPr>
          <w:b/>
          <w:bCs/>
        </w:rPr>
        <w:t>ий план для 10</w:t>
      </w:r>
      <w:r w:rsidRPr="00165305">
        <w:rPr>
          <w:b/>
          <w:bCs/>
        </w:rPr>
        <w:t xml:space="preserve"> класса.</w:t>
      </w:r>
    </w:p>
    <w:p w:rsidR="00165305" w:rsidRPr="00165305" w:rsidRDefault="00165305" w:rsidP="00165305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tbl>
      <w:tblPr>
        <w:tblpPr w:leftFromText="180" w:rightFromText="180" w:bottomFromText="200" w:vertAnchor="text" w:horzAnchor="page" w:tblpX="875" w:tblpY="203"/>
        <w:tblW w:w="103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"/>
        <w:gridCol w:w="2929"/>
        <w:gridCol w:w="6516"/>
      </w:tblGrid>
      <w:tr w:rsidR="00165305" w:rsidRPr="00165305" w:rsidTr="00146F98"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ind w:right="-292"/>
              <w:jc w:val="center"/>
              <w:rPr>
                <w:rFonts w:cs="Times New Roman"/>
              </w:rPr>
            </w:pPr>
            <w:r w:rsidRPr="00165305">
              <w:rPr>
                <w:rFonts w:cs="Times New Roman"/>
              </w:rPr>
              <w:t>№ п/п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165305">
              <w:rPr>
                <w:rFonts w:cs="Times New Roman"/>
              </w:rPr>
              <w:t>Название раздела</w:t>
            </w:r>
          </w:p>
        </w:tc>
        <w:tc>
          <w:tcPr>
            <w:tcW w:w="6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165305">
              <w:rPr>
                <w:rFonts w:cs="Times New Roman"/>
              </w:rPr>
              <w:t>Содержание</w:t>
            </w:r>
          </w:p>
        </w:tc>
      </w:tr>
      <w:tr w:rsidR="00165305" w:rsidRPr="00165305" w:rsidTr="00146F98">
        <w:tc>
          <w:tcPr>
            <w:tcW w:w="9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165305">
              <w:rPr>
                <w:rFonts w:cs="Times New Roman"/>
              </w:rPr>
              <w:t>1</w:t>
            </w:r>
          </w:p>
        </w:tc>
        <w:tc>
          <w:tcPr>
            <w:tcW w:w="29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165305">
              <w:rPr>
                <w:rFonts w:cs="Times New Roman"/>
                <w:bCs/>
                <w:iCs/>
                <w:color w:val="000000"/>
              </w:rPr>
              <w:t>Введение.</w:t>
            </w:r>
          </w:p>
        </w:tc>
        <w:tc>
          <w:tcPr>
            <w:tcW w:w="65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jc w:val="both"/>
              <w:rPr>
                <w:rFonts w:cs="Times New Roman"/>
                <w:color w:val="000000"/>
              </w:rPr>
            </w:pPr>
            <w:r w:rsidRPr="00165305">
              <w:rPr>
                <w:rFonts w:cs="Times New Roman"/>
                <w:color w:val="000000"/>
              </w:rPr>
              <w:t>Обращение Муфтия Ингушетии к учащимся.(1 час)</w:t>
            </w:r>
          </w:p>
        </w:tc>
      </w:tr>
      <w:tr w:rsidR="00165305" w:rsidRPr="00165305" w:rsidTr="00146F98">
        <w:tc>
          <w:tcPr>
            <w:tcW w:w="9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165305">
              <w:rPr>
                <w:rFonts w:cs="Times New Roman"/>
              </w:rPr>
              <w:t>2</w:t>
            </w:r>
          </w:p>
        </w:tc>
        <w:tc>
          <w:tcPr>
            <w:tcW w:w="29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165305">
              <w:rPr>
                <w:rFonts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165305">
              <w:rPr>
                <w:rFonts w:cs="Times New Roman"/>
                <w:bCs/>
                <w:iCs/>
                <w:color w:val="000000"/>
              </w:rPr>
              <w:t xml:space="preserve">Закят </w:t>
            </w:r>
          </w:p>
        </w:tc>
        <w:tc>
          <w:tcPr>
            <w:tcW w:w="65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46F98">
            <w:pPr>
              <w:pStyle w:val="TableContents"/>
              <w:spacing w:line="276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Правила выплачивания закята (13</w:t>
            </w:r>
            <w:r w:rsidR="00165305" w:rsidRPr="00165305">
              <w:rPr>
                <w:rFonts w:cs="Times New Roman"/>
                <w:color w:val="000000"/>
              </w:rPr>
              <w:t xml:space="preserve"> часов)</w:t>
            </w:r>
          </w:p>
        </w:tc>
      </w:tr>
      <w:tr w:rsidR="00165305" w:rsidRPr="00165305" w:rsidTr="00146F98">
        <w:tc>
          <w:tcPr>
            <w:tcW w:w="9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46F98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9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165305">
              <w:rPr>
                <w:rFonts w:cs="Times New Roman"/>
                <w:bCs/>
                <w:iCs/>
                <w:color w:val="000000"/>
              </w:rPr>
              <w:t>Проповеди.</w:t>
            </w:r>
          </w:p>
        </w:tc>
        <w:tc>
          <w:tcPr>
            <w:tcW w:w="65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  <w:r w:rsidRPr="00165305">
              <w:rPr>
                <w:rFonts w:cs="Times New Roman"/>
                <w:color w:val="000000"/>
              </w:rPr>
              <w:t xml:space="preserve">Истории пророков, </w:t>
            </w:r>
            <w:r w:rsidR="00064DC3">
              <w:rPr>
                <w:rFonts w:cs="Times New Roman"/>
                <w:color w:val="000000"/>
              </w:rPr>
              <w:t>воспитательные, поучительные (23</w:t>
            </w:r>
            <w:r w:rsidRPr="00165305">
              <w:rPr>
                <w:rFonts w:cs="Times New Roman"/>
                <w:color w:val="000000"/>
              </w:rPr>
              <w:t xml:space="preserve"> часа).</w:t>
            </w:r>
          </w:p>
        </w:tc>
      </w:tr>
      <w:tr w:rsidR="00165305" w:rsidRPr="00165305" w:rsidTr="00146F98">
        <w:trPr>
          <w:trHeight w:val="289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165305">
              <w:rPr>
                <w:rFonts w:cs="Times New Roman"/>
              </w:rPr>
              <w:t>5</w:t>
            </w:r>
          </w:p>
        </w:tc>
        <w:tc>
          <w:tcPr>
            <w:tcW w:w="2929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46F98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>
              <w:rPr>
                <w:rFonts w:cs="Times New Roman"/>
                <w:bCs/>
                <w:iCs/>
                <w:color w:val="000000"/>
              </w:rPr>
              <w:t>Хадж</w:t>
            </w:r>
          </w:p>
        </w:tc>
        <w:tc>
          <w:tcPr>
            <w:tcW w:w="65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064DC3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Правила соблюдения хаджа (25</w:t>
            </w:r>
            <w:r w:rsidR="00165305" w:rsidRPr="00165305">
              <w:rPr>
                <w:rFonts w:cs="Times New Roman"/>
                <w:color w:val="000000"/>
              </w:rPr>
              <w:t xml:space="preserve"> часов).</w:t>
            </w:r>
          </w:p>
        </w:tc>
      </w:tr>
      <w:tr w:rsidR="00165305" w:rsidRPr="00165305" w:rsidTr="00146F98">
        <w:trPr>
          <w:trHeight w:val="25"/>
        </w:trPr>
        <w:tc>
          <w:tcPr>
            <w:tcW w:w="90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6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305" w:rsidRPr="00165305" w:rsidTr="00146F98">
        <w:trPr>
          <w:trHeight w:val="315"/>
        </w:trPr>
        <w:tc>
          <w:tcPr>
            <w:tcW w:w="9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rPr>
                <w:rFonts w:cs="Times New Roman"/>
              </w:rPr>
            </w:pPr>
            <w:r w:rsidRPr="00165305">
              <w:rPr>
                <w:rFonts w:cs="Times New Roman"/>
              </w:rPr>
              <w:t xml:space="preserve">      6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165305">
              <w:rPr>
                <w:rFonts w:cs="Times New Roman"/>
                <w:bCs/>
                <w:iCs/>
                <w:color w:val="000000"/>
              </w:rPr>
              <w:t>Проверка знаний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65305" w:rsidRPr="00165305" w:rsidRDefault="00165305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  <w:r w:rsidRPr="00165305">
              <w:rPr>
                <w:rFonts w:cs="Times New Roman"/>
                <w:color w:val="000000"/>
              </w:rPr>
              <w:t>Контрольные работы, зачет, повторение (6 часов)</w:t>
            </w:r>
          </w:p>
        </w:tc>
      </w:tr>
    </w:tbl>
    <w:p w:rsidR="00165305" w:rsidRPr="00165305" w:rsidRDefault="00165305" w:rsidP="00165305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165305" w:rsidRPr="00165305" w:rsidRDefault="00165305" w:rsidP="00165305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165305" w:rsidRPr="00165305" w:rsidRDefault="00165305" w:rsidP="00165305">
      <w:pPr>
        <w:pStyle w:val="a7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165305" w:rsidRPr="00165305" w:rsidRDefault="00165305" w:rsidP="00165305">
      <w:pPr>
        <w:ind w:right="555"/>
        <w:jc w:val="both"/>
        <w:rPr>
          <w:rFonts w:ascii="Times New Roman" w:hAnsi="Times New Roman" w:cs="Times New Roman"/>
          <w:sz w:val="24"/>
          <w:szCs w:val="24"/>
        </w:rPr>
      </w:pPr>
    </w:p>
    <w:p w:rsidR="00165305" w:rsidRPr="00165305" w:rsidRDefault="00165305" w:rsidP="00165305">
      <w:pPr>
        <w:ind w:right="5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305">
        <w:rPr>
          <w:rFonts w:ascii="Times New Roman" w:hAnsi="Times New Roman" w:cs="Times New Roman"/>
          <w:b/>
          <w:sz w:val="24"/>
          <w:szCs w:val="24"/>
        </w:rPr>
        <w:t>Список литературы по изучению курса «История религий»:</w:t>
      </w:r>
    </w:p>
    <w:p w:rsidR="00165305" w:rsidRPr="00165305" w:rsidRDefault="00165305" w:rsidP="00165305">
      <w:pPr>
        <w:pStyle w:val="a5"/>
        <w:rPr>
          <w:bCs/>
        </w:rPr>
      </w:pPr>
    </w:p>
    <w:p w:rsidR="00165305" w:rsidRPr="00165305" w:rsidRDefault="00165305" w:rsidP="00165305">
      <w:pPr>
        <w:pStyle w:val="a5"/>
        <w:spacing w:line="480" w:lineRule="auto"/>
        <w:ind w:left="0"/>
        <w:rPr>
          <w:bCs/>
        </w:rPr>
      </w:pPr>
      <w:r w:rsidRPr="00165305">
        <w:rPr>
          <w:bCs/>
        </w:rPr>
        <w:t>1.учебник «Дына бовхамаш» , автор</w:t>
      </w:r>
      <w:r w:rsidRPr="00165305">
        <w:rPr>
          <w:bCs/>
          <w:u w:val="single"/>
        </w:rPr>
        <w:t xml:space="preserve"> </w:t>
      </w:r>
      <w:r w:rsidRPr="00165305">
        <w:rPr>
          <w:bCs/>
        </w:rPr>
        <w:t xml:space="preserve">Дударов А.-М.М.;            </w:t>
      </w:r>
    </w:p>
    <w:p w:rsidR="00165305" w:rsidRPr="00165305" w:rsidRDefault="00165305" w:rsidP="00165305">
      <w:pPr>
        <w:pStyle w:val="a5"/>
        <w:spacing w:line="480" w:lineRule="auto"/>
        <w:ind w:left="0"/>
        <w:rPr>
          <w:bCs/>
        </w:rPr>
      </w:pPr>
      <w:r w:rsidRPr="00165305">
        <w:rPr>
          <w:bCs/>
        </w:rPr>
        <w:t xml:space="preserve">2.Коран;    </w:t>
      </w:r>
    </w:p>
    <w:p w:rsidR="00165305" w:rsidRPr="00165305" w:rsidRDefault="00165305" w:rsidP="00165305">
      <w:pPr>
        <w:pStyle w:val="a5"/>
        <w:spacing w:line="480" w:lineRule="auto"/>
        <w:ind w:left="0"/>
        <w:rPr>
          <w:bCs/>
        </w:rPr>
      </w:pPr>
      <w:r w:rsidRPr="00165305">
        <w:rPr>
          <w:bCs/>
        </w:rPr>
        <w:t xml:space="preserve">3.сборники хадисов;  </w:t>
      </w:r>
    </w:p>
    <w:p w:rsidR="00165305" w:rsidRPr="00165305" w:rsidRDefault="00165305" w:rsidP="00165305">
      <w:pPr>
        <w:pStyle w:val="a5"/>
        <w:spacing w:line="480" w:lineRule="auto"/>
        <w:ind w:left="0"/>
        <w:rPr>
          <w:bCs/>
        </w:rPr>
      </w:pPr>
      <w:r w:rsidRPr="00165305">
        <w:rPr>
          <w:bCs/>
        </w:rPr>
        <w:t xml:space="preserve">4.сборники проповедей.     </w:t>
      </w:r>
      <w:r w:rsidRPr="00165305">
        <w:rPr>
          <w:rFonts w:eastAsia="Calibri"/>
          <w:b/>
          <w:bCs/>
          <w:lang w:eastAsia="en-US"/>
        </w:rPr>
        <w:t xml:space="preserve">                                   </w:t>
      </w:r>
    </w:p>
    <w:p w:rsidR="00165305" w:rsidRPr="00165305" w:rsidRDefault="00165305" w:rsidP="00165305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</w:t>
      </w:r>
    </w:p>
    <w:p w:rsidR="00165305" w:rsidRPr="00165305" w:rsidRDefault="00165305" w:rsidP="00165305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65305" w:rsidRPr="00165305" w:rsidRDefault="00165305" w:rsidP="00165305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65305" w:rsidRPr="00165305" w:rsidRDefault="00165305" w:rsidP="00165305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65305" w:rsidRPr="00165305" w:rsidRDefault="00165305" w:rsidP="00165305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65305" w:rsidRPr="00165305" w:rsidRDefault="00165305" w:rsidP="00165305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 xml:space="preserve">                                                  Пояснительная записка</w:t>
      </w:r>
    </w:p>
    <w:p w:rsidR="00165305" w:rsidRPr="00165305" w:rsidRDefault="00165305" w:rsidP="00165305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5305" w:rsidRPr="00165305" w:rsidRDefault="00165305" w:rsidP="0016530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>Планирование составлено на ос</w:t>
      </w:r>
      <w:r w:rsidR="00796416">
        <w:rPr>
          <w:rFonts w:ascii="Times New Roman" w:eastAsia="Calibri" w:hAnsi="Times New Roman" w:cs="Times New Roman"/>
          <w:sz w:val="24"/>
          <w:szCs w:val="24"/>
          <w:lang w:eastAsia="en-US"/>
        </w:rPr>
        <w:t>нове учебника «Дына бовхамаш» 10</w:t>
      </w: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</w:t>
      </w:r>
    </w:p>
    <w:p w:rsidR="00165305" w:rsidRPr="00165305" w:rsidRDefault="00165305" w:rsidP="0016530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часов:</w:t>
      </w:r>
    </w:p>
    <w:p w:rsidR="00165305" w:rsidRPr="00165305" w:rsidRDefault="00165305" w:rsidP="0016530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>Всего: 68                         в неделю: 2</w:t>
      </w:r>
    </w:p>
    <w:p w:rsidR="00165305" w:rsidRPr="00165305" w:rsidRDefault="00165305" w:rsidP="0016530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5305" w:rsidRPr="00165305" w:rsidRDefault="00165305" w:rsidP="0016530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>Плановых контрольных работ- 3, зачетов – 1.</w:t>
      </w:r>
    </w:p>
    <w:p w:rsidR="00165305" w:rsidRPr="00165305" w:rsidRDefault="00165305" w:rsidP="00165305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>Учебник: «Дына бовхамаш» (</w:t>
      </w:r>
      <w:r w:rsidR="00D5637C">
        <w:rPr>
          <w:rFonts w:ascii="Times New Roman" w:eastAsia="Calibri" w:hAnsi="Times New Roman" w:cs="Times New Roman"/>
          <w:sz w:val="24"/>
          <w:szCs w:val="24"/>
          <w:lang w:eastAsia="en-US"/>
        </w:rPr>
        <w:t>Дударов А-М.М., Эсмурзиев М.Дж</w:t>
      </w: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>.)</w:t>
      </w:r>
    </w:p>
    <w:p w:rsidR="00165305" w:rsidRPr="00165305" w:rsidRDefault="00165305" w:rsidP="0016530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5305" w:rsidRPr="00165305" w:rsidRDefault="00165305" w:rsidP="0016530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>Дополнительная литература: Коран, сборник хадисов.</w:t>
      </w:r>
    </w:p>
    <w:p w:rsidR="00165305" w:rsidRPr="00165305" w:rsidRDefault="00165305" w:rsidP="0016530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5305">
        <w:rPr>
          <w:rFonts w:ascii="Times New Roman" w:eastAsia="Calibri" w:hAnsi="Times New Roman" w:cs="Times New Roman"/>
          <w:sz w:val="24"/>
          <w:szCs w:val="24"/>
          <w:lang w:eastAsia="en-US"/>
        </w:rPr>
        <w:t>Корректировка тем, причина: праздничные дни.</w:t>
      </w:r>
    </w:p>
    <w:p w:rsidR="00A32782" w:rsidRDefault="00A32782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96416" w:rsidRDefault="00796416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64DC3" w:rsidRPr="00165305" w:rsidRDefault="00064DC3" w:rsidP="00A3278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32782" w:rsidRDefault="00A32782" w:rsidP="00A3278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Календарно – тематическое планирование (10 класс)</w:t>
      </w:r>
    </w:p>
    <w:p w:rsidR="00352690" w:rsidRDefault="00A32782" w:rsidP="00A0164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 часа в неделю, 68 часов в год.</w:t>
      </w:r>
    </w:p>
    <w:p w:rsidR="00A0164D" w:rsidRPr="00A0164D" w:rsidRDefault="00A0164D" w:rsidP="00A0164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11407" w:type="dxa"/>
        <w:tblInd w:w="-1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"/>
        <w:gridCol w:w="5955"/>
        <w:gridCol w:w="992"/>
        <w:gridCol w:w="1984"/>
        <w:gridCol w:w="1973"/>
      </w:tblGrid>
      <w:tr w:rsidR="00352690" w:rsidRPr="00A32782" w:rsidTr="00A32782">
        <w:trPr>
          <w:trHeight w:val="581"/>
        </w:trPr>
        <w:tc>
          <w:tcPr>
            <w:tcW w:w="503" w:type="dxa"/>
          </w:tcPr>
          <w:p w:rsidR="00352690" w:rsidRPr="00A32782" w:rsidRDefault="00352690" w:rsidP="00A32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5" w:type="dxa"/>
          </w:tcPr>
          <w:p w:rsidR="00352690" w:rsidRPr="00A32782" w:rsidRDefault="00352690" w:rsidP="00A32782">
            <w:pPr>
              <w:pStyle w:val="2"/>
              <w:rPr>
                <w:b/>
                <w:sz w:val="24"/>
              </w:rPr>
            </w:pPr>
            <w:r w:rsidRPr="00A32782">
              <w:rPr>
                <w:b/>
                <w:sz w:val="24"/>
              </w:rPr>
              <w:t>Тема</w:t>
            </w:r>
          </w:p>
        </w:tc>
        <w:tc>
          <w:tcPr>
            <w:tcW w:w="992" w:type="dxa"/>
          </w:tcPr>
          <w:p w:rsidR="00A32782" w:rsidRPr="00A32782" w:rsidRDefault="00352690" w:rsidP="00A32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A32782"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>-во часов</w:t>
            </w:r>
          </w:p>
        </w:tc>
        <w:tc>
          <w:tcPr>
            <w:tcW w:w="1984" w:type="dxa"/>
          </w:tcPr>
          <w:p w:rsidR="00A32782" w:rsidRPr="00A32782" w:rsidRDefault="00A32782" w:rsidP="00A32782">
            <w:pPr>
              <w:pStyle w:val="1"/>
              <w:jc w:val="center"/>
              <w:rPr>
                <w:b/>
                <w:sz w:val="24"/>
              </w:rPr>
            </w:pPr>
            <w:r w:rsidRPr="00A32782">
              <w:rPr>
                <w:b/>
                <w:sz w:val="24"/>
              </w:rPr>
              <w:t>Планируемая</w:t>
            </w:r>
          </w:p>
          <w:p w:rsidR="00352690" w:rsidRPr="00A32782" w:rsidRDefault="00A32782" w:rsidP="00A32782">
            <w:pPr>
              <w:pStyle w:val="1"/>
              <w:jc w:val="center"/>
              <w:rPr>
                <w:b/>
                <w:sz w:val="24"/>
              </w:rPr>
            </w:pPr>
            <w:r w:rsidRPr="00A32782">
              <w:rPr>
                <w:b/>
                <w:sz w:val="24"/>
              </w:rPr>
              <w:t>дата</w:t>
            </w:r>
          </w:p>
        </w:tc>
        <w:tc>
          <w:tcPr>
            <w:tcW w:w="1973" w:type="dxa"/>
          </w:tcPr>
          <w:p w:rsidR="00A32782" w:rsidRPr="00A32782" w:rsidRDefault="00A32782" w:rsidP="00A32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     дата</w:t>
            </w: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Г1алг1ай мехка м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уфте дешархошка ду кхайкаралла.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Эздел леладар.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Ийслаг1ча класса программах хинна дешар лоацца кердадаккхар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Марх (кердадаккхар).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Аллах1а куцаш. Лоацца дола Даьла кхойтта куц.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1Вола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ш хилар.   2 Даим хинна хилар . 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  Чаккхе цахилар.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Хазар .   5 Гор.   6 Лер.  7  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5" w:type="dxa"/>
          </w:tcPr>
          <w:p w:rsidR="00A32782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Массадолча х1аманна т1ехьа низ кхачар.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Хар.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Дийна хилар.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 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Ца1 хилар. 12  Ше Шийц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.13 Кхолламах тара ца хилар.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Айюб-Пайхамар 1.с.  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Далла лайра Айюбах б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>алийна т1ехьа сабардеш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Загат.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Ше загат даккхар важиб дола саг.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Шоаех загат даккхар важиб дола рузкъаш.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Боарамаш. Дошуви дотуви боарам.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Хьайбаех боарам (инкалаш).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Хьайбаех боарам (дохан,жа).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Ялатехи сомехи дола загат.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Базара леладеча рузкъий боарамаши ,шу ларх1ари.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Рудник,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ганз.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 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Эдаьча рузкъаех дола загат.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A32782" w:rsidRDefault="00352690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21        </w:t>
            </w:r>
          </w:p>
        </w:tc>
        <w:tc>
          <w:tcPr>
            <w:tcW w:w="5955" w:type="dxa"/>
          </w:tcPr>
          <w:p w:rsidR="00352690" w:rsidRPr="00A32782" w:rsidRDefault="00A32782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Контрольни болх.</w:t>
            </w:r>
          </w:p>
        </w:tc>
        <w:tc>
          <w:tcPr>
            <w:tcW w:w="992" w:type="dxa"/>
          </w:tcPr>
          <w:p w:rsidR="00352690" w:rsidRPr="00A32782" w:rsidRDefault="00352690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Г1алаташцара болх.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Загат д1адалар миштад.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Имамага г1олла загат д1адалар.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Шурувт1аш.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Декхарах доаг1а загат.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Шу1айб-Пайхамар 1.с.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Юнус-Пайхамар 1.с.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Юнус 1.с. коравирах дог дилла  нах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Хьажоли  1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умрати.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Хьажола пайдаш.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Шийна т1ехьа хьажол важиб долашвар.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Хьажол дехкар. Мийкъаташ.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Хьажоли  1умрати д1адехкар миштад.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Ифрад . Таматту1.   Къиран.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Дехкарца хьарам хулар.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Хьажоли 1умрати 1амалаш.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Хьажолах важиб йола 1амалаш.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 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Айямут-Ташрикъ.1адика ювцара т1авоаф.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Хьажола арканаш.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Хьалхара – ш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оллаг1а рукнаш.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Кхоалаг1а - йиъ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лаг1а рукнаш.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Пхелаг1а рукн. Хьалкъ.</w:t>
            </w:r>
            <w:r w:rsidR="00A32782"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1умрата 1амалаш.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A32782" w:rsidRDefault="00352690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955" w:type="dxa"/>
          </w:tcPr>
          <w:p w:rsidR="00352690" w:rsidRPr="00A32782" w:rsidRDefault="00A32782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Контрольни болх.</w:t>
            </w:r>
          </w:p>
        </w:tc>
        <w:tc>
          <w:tcPr>
            <w:tcW w:w="992" w:type="dxa"/>
          </w:tcPr>
          <w:p w:rsidR="00352690" w:rsidRPr="00A32782" w:rsidRDefault="00352690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Г1алаташцаа болх. 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Хьажола суннаташ.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Ихьрамагахьа дола суннаташ.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Макка чувахара суннаташ.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Т1авоафа  суннаташ.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Хьажц1енах  лакхе боалача кхуркхолга к1ала кхаьчача ала дезар.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Са1и суннаташ.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1арафате аравалара суннаташ.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Муздалифате бийса яккхара суннаташ.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48  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Ражмана суннаташ.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Хьажолах хьавоаставалар.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Хьажола эшам.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Г1од кхета наькъаш.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Пайхамара  1.с. маьждигаи,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ун 1.с. каша т1а ваха зерат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дар. 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Мадинате зерате ваха лайнача сага суннат дола х1амаш.</w:t>
            </w:r>
            <w:r w:rsidR="00A0164D"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Диълаг1а,пхелаг1а суннат</w:t>
            </w:r>
            <w:r w:rsidR="00A0164D">
              <w:rPr>
                <w:rFonts w:ascii="Times New Roman" w:hAnsi="Times New Roman" w:cs="Times New Roman"/>
                <w:sz w:val="24"/>
                <w:szCs w:val="24"/>
              </w:rPr>
              <w:t>аш</w:t>
            </w:r>
            <w:r w:rsidR="00A0164D" w:rsidRPr="00D83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A0164D" w:rsidRDefault="00352690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64D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5955" w:type="dxa"/>
          </w:tcPr>
          <w:p w:rsidR="00352690" w:rsidRPr="00A0164D" w:rsidRDefault="00A0164D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6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Контрольни болх.</w:t>
            </w:r>
          </w:p>
        </w:tc>
        <w:tc>
          <w:tcPr>
            <w:tcW w:w="992" w:type="dxa"/>
          </w:tcPr>
          <w:p w:rsidR="00352690" w:rsidRPr="00A0164D" w:rsidRDefault="00352690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55" w:type="dxa"/>
          </w:tcPr>
          <w:p w:rsidR="00352690" w:rsidRPr="00D83083" w:rsidRDefault="00A0164D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Г1алаташцара болх. 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Муса Пайхамари  Х1арун-Пайхамари 1.с. Муса 1овир.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  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Мадъян-мехка Мусаи Шу1айб-Пайхамари в1ашаг1а кхетар.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Муса – Пайхамар 1.с. фир1овнага дын кхайкадар.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Машит1ата а Асията а има дилар.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Фир1овна  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Дала баь бекхам.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–Пайхамар 1. с. Байтал – Мукъаддаса д1авахьар. 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Бани-Исраилаш, Фир1овнах  к1алхарбаьнначул  т1ехьаг1а.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Муса-Пайхамари  Хизар-Пайхмари 1.с. в1ашаг1кхетар.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Т1аккха цхьана д1авахар уж шиъ д1ахо.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55" w:type="dxa"/>
          </w:tcPr>
          <w:p w:rsidR="00352690" w:rsidRPr="00D83083" w:rsidRDefault="00A32782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Кердадаккхар.   Аллах1а куцаш . 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Айюб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Пайхамар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1.с</w:t>
            </w:r>
            <w:r w:rsidR="00352690" w:rsidRPr="00D83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Кердадаккх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ар.  Загат.  Шу1айб – Пайхамар,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Юнус – Пайхамар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1.с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164D"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Хьажоли  1умрати.</w:t>
            </w:r>
            <w:r w:rsidR="00A01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A0164D" w:rsidRDefault="00352690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64D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5955" w:type="dxa"/>
          </w:tcPr>
          <w:p w:rsidR="00352690" w:rsidRPr="00A0164D" w:rsidRDefault="00A0164D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64D">
              <w:rPr>
                <w:rFonts w:ascii="Times New Roman" w:hAnsi="Times New Roman" w:cs="Times New Roman"/>
                <w:b/>
                <w:sz w:val="24"/>
                <w:szCs w:val="24"/>
              </w:rPr>
              <w:t>Зачет.</w:t>
            </w:r>
          </w:p>
        </w:tc>
        <w:tc>
          <w:tcPr>
            <w:tcW w:w="992" w:type="dxa"/>
          </w:tcPr>
          <w:p w:rsidR="00352690" w:rsidRPr="00A0164D" w:rsidRDefault="00352690" w:rsidP="0054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A016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Кердадаккхар. Муса – Пайхамари  Х1арун-Пайхамари 1.с.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 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690" w:rsidRPr="00D83083" w:rsidTr="00A32782">
        <w:tc>
          <w:tcPr>
            <w:tcW w:w="503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55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Кердадаккхар.</w:t>
            </w:r>
            <w:r w:rsidR="00A32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>Машит1ата а Асията има дилар.</w:t>
            </w:r>
          </w:p>
        </w:tc>
        <w:tc>
          <w:tcPr>
            <w:tcW w:w="992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08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984" w:type="dxa"/>
          </w:tcPr>
          <w:p w:rsidR="00352690" w:rsidRPr="00D83083" w:rsidRDefault="00352690" w:rsidP="0054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352690" w:rsidRPr="00D83083" w:rsidRDefault="00352690" w:rsidP="005458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2690" w:rsidRPr="00D83083" w:rsidRDefault="00352690" w:rsidP="00352690">
      <w:pPr>
        <w:rPr>
          <w:rFonts w:ascii="Times New Roman" w:hAnsi="Times New Roman" w:cs="Times New Roman"/>
          <w:sz w:val="24"/>
          <w:szCs w:val="24"/>
        </w:rPr>
      </w:pPr>
    </w:p>
    <w:p w:rsidR="00352690" w:rsidRPr="00D83083" w:rsidRDefault="00352690" w:rsidP="00352690">
      <w:pPr>
        <w:rPr>
          <w:rFonts w:ascii="Times New Roman" w:hAnsi="Times New Roman" w:cs="Times New Roman"/>
          <w:sz w:val="24"/>
          <w:szCs w:val="24"/>
        </w:rPr>
      </w:pPr>
    </w:p>
    <w:p w:rsidR="00352690" w:rsidRDefault="00352690" w:rsidP="00352690"/>
    <w:p w:rsidR="00352690" w:rsidRDefault="00352690" w:rsidP="00352690"/>
    <w:p w:rsidR="00352690" w:rsidRDefault="00352690" w:rsidP="00352690"/>
    <w:p w:rsidR="00352690" w:rsidRDefault="00352690" w:rsidP="00352690"/>
    <w:p w:rsidR="007F4156" w:rsidRDefault="007F4156"/>
    <w:sectPr w:rsidR="007F4156" w:rsidSect="00565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C6A" w:rsidRDefault="00A96C6A" w:rsidP="00165305">
      <w:pPr>
        <w:spacing w:after="0" w:line="240" w:lineRule="auto"/>
      </w:pPr>
      <w:r>
        <w:separator/>
      </w:r>
    </w:p>
  </w:endnote>
  <w:endnote w:type="continuationSeparator" w:id="0">
    <w:p w:rsidR="00A96C6A" w:rsidRDefault="00A96C6A" w:rsidP="00165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004202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C6A" w:rsidRDefault="00A96C6A" w:rsidP="00165305">
      <w:pPr>
        <w:spacing w:after="0" w:line="240" w:lineRule="auto"/>
      </w:pPr>
      <w:r>
        <w:separator/>
      </w:r>
    </w:p>
  </w:footnote>
  <w:footnote w:type="continuationSeparator" w:id="0">
    <w:p w:rsidR="00A96C6A" w:rsidRDefault="00A96C6A" w:rsidP="00165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1453E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DD727CF"/>
    <w:multiLevelType w:val="hybridMultilevel"/>
    <w:tmpl w:val="EB826C9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8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52690"/>
    <w:rsid w:val="00064DC3"/>
    <w:rsid w:val="00133266"/>
    <w:rsid w:val="00146F98"/>
    <w:rsid w:val="00161915"/>
    <w:rsid w:val="00165305"/>
    <w:rsid w:val="00287296"/>
    <w:rsid w:val="00352690"/>
    <w:rsid w:val="00474B4F"/>
    <w:rsid w:val="004F3C8F"/>
    <w:rsid w:val="0056575A"/>
    <w:rsid w:val="007642BC"/>
    <w:rsid w:val="00796416"/>
    <w:rsid w:val="007F4156"/>
    <w:rsid w:val="00956601"/>
    <w:rsid w:val="00A0164D"/>
    <w:rsid w:val="00A32782"/>
    <w:rsid w:val="00A50D3F"/>
    <w:rsid w:val="00A96C6A"/>
    <w:rsid w:val="00B22AAE"/>
    <w:rsid w:val="00C01FD6"/>
    <w:rsid w:val="00D5637C"/>
    <w:rsid w:val="00D83083"/>
    <w:rsid w:val="00E7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EE87D"/>
  <w15:docId w15:val="{D0437E5E-0870-4F30-98E2-E43E3C5D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75A"/>
  </w:style>
  <w:style w:type="paragraph" w:styleId="1">
    <w:name w:val="heading 1"/>
    <w:basedOn w:val="a"/>
    <w:next w:val="a"/>
    <w:link w:val="10"/>
    <w:qFormat/>
    <w:rsid w:val="0035269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qFormat/>
    <w:rsid w:val="0035269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2690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basedOn w:val="a0"/>
    <w:link w:val="2"/>
    <w:rsid w:val="00352690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ody Text"/>
    <w:basedOn w:val="a"/>
    <w:link w:val="a4"/>
    <w:semiHidden/>
    <w:unhideWhenUsed/>
    <w:rsid w:val="009566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95660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semiHidden/>
    <w:unhideWhenUsed/>
    <w:rsid w:val="0095660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95660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5660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Textbody">
    <w:name w:val="Text body"/>
    <w:basedOn w:val="a"/>
    <w:rsid w:val="00956601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956601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FontStyle52">
    <w:name w:val="Font Style52"/>
    <w:basedOn w:val="a0"/>
    <w:uiPriority w:val="99"/>
    <w:rsid w:val="00956601"/>
    <w:rPr>
      <w:rFonts w:ascii="Times New Roman" w:hAnsi="Times New Roman" w:cs="Times New Roman" w:hint="default"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16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5305"/>
  </w:style>
  <w:style w:type="paragraph" w:styleId="aa">
    <w:name w:val="footer"/>
    <w:basedOn w:val="a"/>
    <w:link w:val="ab"/>
    <w:uiPriority w:val="99"/>
    <w:semiHidden/>
    <w:unhideWhenUsed/>
    <w:rsid w:val="0016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65305"/>
  </w:style>
  <w:style w:type="paragraph" w:styleId="ac">
    <w:name w:val="Balloon Text"/>
    <w:basedOn w:val="a"/>
    <w:link w:val="ad"/>
    <w:uiPriority w:val="99"/>
    <w:semiHidden/>
    <w:unhideWhenUsed/>
    <w:rsid w:val="00D56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563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2821</Words>
  <Characters>16083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S02</dc:creator>
  <cp:keywords/>
  <dc:description/>
  <cp:lastModifiedBy>USER</cp:lastModifiedBy>
  <cp:revision>18</cp:revision>
  <cp:lastPrinted>2023-11-22T11:44:00Z</cp:lastPrinted>
  <dcterms:created xsi:type="dcterms:W3CDTF">2020-08-15T21:16:00Z</dcterms:created>
  <dcterms:modified xsi:type="dcterms:W3CDTF">2023-11-22T11:58:00Z</dcterms:modified>
</cp:coreProperties>
</file>