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1E8" w:rsidRDefault="00A161E8" w:rsidP="00A25B25">
      <w:pPr>
        <w:pStyle w:val="a4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FBACB2" wp14:editId="127B5E81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E8" w:rsidRDefault="00A161E8" w:rsidP="00A25B25">
      <w:pPr>
        <w:pStyle w:val="a4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A161E8" w:rsidRDefault="00A161E8" w:rsidP="00A25B25">
      <w:pPr>
        <w:pStyle w:val="a4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A25B25" w:rsidRPr="00D11B23" w:rsidRDefault="00A25B25" w:rsidP="00A25B25">
      <w:pPr>
        <w:pStyle w:val="a4"/>
        <w:spacing w:before="100" w:beforeAutospacing="1" w:after="100" w:afterAutospacing="1"/>
        <w:jc w:val="center"/>
        <w:rPr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A25B25" w:rsidRPr="00D11B23" w:rsidRDefault="00A25B25" w:rsidP="00A25B2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 xml:space="preserve">«История Ингушетии 5-11 </w:t>
      </w:r>
      <w:proofErr w:type="spellStart"/>
      <w:r w:rsidRPr="00D11B23">
        <w:rPr>
          <w:b/>
          <w:bCs/>
          <w:color w:val="000000"/>
          <w:sz w:val="28"/>
          <w:szCs w:val="28"/>
        </w:rPr>
        <w:t>кл</w:t>
      </w:r>
      <w:proofErr w:type="spellEnd"/>
      <w:r w:rsidRPr="00D11B23">
        <w:rPr>
          <w:b/>
          <w:bCs/>
          <w:color w:val="000000"/>
          <w:sz w:val="28"/>
          <w:szCs w:val="28"/>
        </w:rPr>
        <w:t>.»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Рабочая программа и тематическое планирование учебного курса «</w:t>
      </w:r>
      <w:r w:rsidRPr="00D11B23">
        <w:rPr>
          <w:b/>
          <w:bCs/>
          <w:color w:val="000000"/>
          <w:sz w:val="28"/>
          <w:szCs w:val="28"/>
        </w:rPr>
        <w:t>История Ингушетии</w:t>
      </w:r>
      <w:r w:rsidRPr="00D11B23">
        <w:rPr>
          <w:color w:val="000000"/>
          <w:sz w:val="28"/>
          <w:szCs w:val="28"/>
        </w:rPr>
        <w:t>» разработаны на основе Федерального государственного образовательного стандарта </w:t>
      </w:r>
      <w:r w:rsidRPr="00D11B23">
        <w:rPr>
          <w:b/>
          <w:bCs/>
          <w:color w:val="000000"/>
          <w:sz w:val="28"/>
          <w:szCs w:val="28"/>
        </w:rPr>
        <w:t>(ФГОС)</w:t>
      </w:r>
      <w:r w:rsidRPr="00D11B23">
        <w:rPr>
          <w:color w:val="000000"/>
          <w:sz w:val="28"/>
          <w:szCs w:val="28"/>
        </w:rPr>
        <w:t xml:space="preserve"> основного общего образования, а также Концепции нового учебно-методического комплекса по истории и Историко-культурного стандарта, подготовленных Российским историческим обществом. Авторской программы под </w:t>
      </w:r>
      <w:proofErr w:type="gramStart"/>
      <w:r w:rsidRPr="00D11B23">
        <w:rPr>
          <w:color w:val="000000"/>
          <w:sz w:val="28"/>
          <w:szCs w:val="28"/>
        </w:rPr>
        <w:t>редакцией  М.Б.</w:t>
      </w:r>
      <w:proofErr w:type="gramEnd"/>
      <w:r w:rsidRPr="00D11B23">
        <w:rPr>
          <w:color w:val="000000"/>
          <w:sz w:val="28"/>
          <w:szCs w:val="28"/>
        </w:rPr>
        <w:t xml:space="preserve"> </w:t>
      </w:r>
      <w:proofErr w:type="spellStart"/>
      <w:r w:rsidRPr="00D11B23">
        <w:rPr>
          <w:color w:val="000000"/>
          <w:sz w:val="28"/>
          <w:szCs w:val="28"/>
        </w:rPr>
        <w:t>Долгиева</w:t>
      </w:r>
      <w:proofErr w:type="spellEnd"/>
      <w:r w:rsidRPr="00D11B23">
        <w:rPr>
          <w:color w:val="000000"/>
          <w:sz w:val="28"/>
          <w:szCs w:val="28"/>
        </w:rPr>
        <w:t xml:space="preserve">, З.Р. </w:t>
      </w:r>
      <w:proofErr w:type="spellStart"/>
      <w:r w:rsidRPr="00D11B23">
        <w:rPr>
          <w:color w:val="000000"/>
          <w:sz w:val="28"/>
          <w:szCs w:val="28"/>
        </w:rPr>
        <w:t>Дзуматова</w:t>
      </w:r>
      <w:proofErr w:type="spellEnd"/>
      <w:r w:rsidRPr="00D11B23">
        <w:rPr>
          <w:color w:val="000000"/>
          <w:sz w:val="28"/>
          <w:szCs w:val="28"/>
        </w:rPr>
        <w:t xml:space="preserve">, Л.Т. </w:t>
      </w:r>
      <w:proofErr w:type="spellStart"/>
      <w:r w:rsidRPr="00D11B23">
        <w:rPr>
          <w:color w:val="000000"/>
          <w:sz w:val="28"/>
          <w:szCs w:val="28"/>
        </w:rPr>
        <w:t>Агиева</w:t>
      </w:r>
      <w:proofErr w:type="spellEnd"/>
      <w:r w:rsidR="00D11B23">
        <w:rPr>
          <w:color w:val="000000"/>
          <w:sz w:val="28"/>
          <w:szCs w:val="28"/>
        </w:rPr>
        <w:t xml:space="preserve"> и др. История Ингушетии 5класс;</w:t>
      </w:r>
      <w:r w:rsidRPr="00D11B23">
        <w:rPr>
          <w:color w:val="000000"/>
          <w:sz w:val="28"/>
          <w:szCs w:val="28"/>
        </w:rPr>
        <w:t xml:space="preserve"> 7-9</w:t>
      </w:r>
      <w:r w:rsidR="00D11B23">
        <w:rPr>
          <w:color w:val="000000"/>
          <w:sz w:val="28"/>
          <w:szCs w:val="28"/>
        </w:rPr>
        <w:t xml:space="preserve"> классы  в 2 частях; 10 класс в 2-х </w:t>
      </w:r>
      <w:proofErr w:type="spellStart"/>
      <w:r w:rsidR="00D11B23">
        <w:rPr>
          <w:color w:val="000000"/>
          <w:sz w:val="28"/>
          <w:szCs w:val="28"/>
        </w:rPr>
        <w:t>частях</w:t>
      </w:r>
      <w:r w:rsidRPr="00D11B23">
        <w:rPr>
          <w:color w:val="000000"/>
          <w:sz w:val="28"/>
          <w:szCs w:val="28"/>
        </w:rPr>
        <w:t>Москва</w:t>
      </w:r>
      <w:proofErr w:type="spellEnd"/>
      <w:r w:rsidRPr="00D11B23">
        <w:rPr>
          <w:color w:val="000000"/>
          <w:sz w:val="28"/>
          <w:szCs w:val="28"/>
        </w:rPr>
        <w:t xml:space="preserve"> «Просвещение» 2018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Тематическое планирование рассчитано на 34 часов (1 час в неделю).</w:t>
      </w:r>
    </w:p>
    <w:p w:rsidR="00A25B25" w:rsidRPr="00D11B23" w:rsidRDefault="00A25B25" w:rsidP="00A25B25">
      <w:pPr>
        <w:pStyle w:val="a3"/>
        <w:shd w:val="clear" w:color="auto" w:fill="FFFFFF"/>
        <w:tabs>
          <w:tab w:val="left" w:pos="6060"/>
        </w:tabs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Цель изучения:</w:t>
      </w:r>
      <w:r w:rsidRPr="00D11B23">
        <w:rPr>
          <w:b/>
          <w:bCs/>
          <w:color w:val="000000"/>
          <w:sz w:val="28"/>
          <w:szCs w:val="28"/>
        </w:rPr>
        <w:tab/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 xml:space="preserve">-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</w:t>
      </w:r>
      <w:proofErr w:type="spellStart"/>
      <w:r w:rsidRPr="00D11B23">
        <w:rPr>
          <w:color w:val="000000"/>
          <w:sz w:val="28"/>
          <w:szCs w:val="28"/>
        </w:rPr>
        <w:t>социальнной</w:t>
      </w:r>
      <w:proofErr w:type="spellEnd"/>
      <w:r w:rsidRPr="00D11B23">
        <w:rPr>
          <w:color w:val="000000"/>
          <w:sz w:val="28"/>
          <w:szCs w:val="28"/>
        </w:rPr>
        <w:t xml:space="preserve"> деятельности.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 xml:space="preserve">-освоение значимости истории родного края </w:t>
      </w:r>
      <w:r w:rsidRPr="00D11B23">
        <w:rPr>
          <w:color w:val="000000"/>
          <w:sz w:val="28"/>
          <w:szCs w:val="28"/>
          <w:lang w:val="en-US"/>
        </w:rPr>
        <w:t>XVIII</w:t>
      </w:r>
      <w:r w:rsidRPr="00D11B23">
        <w:rPr>
          <w:color w:val="000000"/>
          <w:sz w:val="28"/>
          <w:szCs w:val="28"/>
        </w:rPr>
        <w:t xml:space="preserve"> века.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Задачи изучения: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усвоение системы знаний об общечеловеческих гуманистических ценностях, и как следствие этого – формирование гуманистической направленности личности,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-формирование представлений об истории Ингушетии как части общемирового исторического процесса;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-показ взаимодействия с соседями;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владение историческими знаниями и применять их в различных ситуациях.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Программа ориентирована на УМК: предметная линия учебников:</w:t>
      </w:r>
      <w:r w:rsidRPr="00D11B23">
        <w:rPr>
          <w:b/>
          <w:bCs/>
          <w:i/>
          <w:iCs/>
          <w:color w:val="000000"/>
          <w:sz w:val="28"/>
          <w:szCs w:val="28"/>
        </w:rPr>
        <w:t> </w:t>
      </w:r>
      <w:r w:rsidRPr="00D11B23">
        <w:rPr>
          <w:color w:val="000000"/>
          <w:sz w:val="28"/>
          <w:szCs w:val="28"/>
        </w:rPr>
        <w:t xml:space="preserve">М.Б. </w:t>
      </w:r>
      <w:proofErr w:type="spellStart"/>
      <w:r w:rsidRPr="00D11B23">
        <w:rPr>
          <w:color w:val="000000"/>
          <w:sz w:val="28"/>
          <w:szCs w:val="28"/>
        </w:rPr>
        <w:t>Долгиева</w:t>
      </w:r>
      <w:proofErr w:type="spellEnd"/>
      <w:r w:rsidRPr="00D11B23">
        <w:rPr>
          <w:color w:val="000000"/>
          <w:sz w:val="28"/>
          <w:szCs w:val="28"/>
        </w:rPr>
        <w:t xml:space="preserve">, З.Р. </w:t>
      </w:r>
      <w:proofErr w:type="spellStart"/>
      <w:r w:rsidRPr="00D11B23">
        <w:rPr>
          <w:color w:val="000000"/>
          <w:sz w:val="28"/>
          <w:szCs w:val="28"/>
        </w:rPr>
        <w:t>Дзуматова</w:t>
      </w:r>
      <w:proofErr w:type="spellEnd"/>
      <w:r w:rsidRPr="00D11B23">
        <w:rPr>
          <w:color w:val="000000"/>
          <w:sz w:val="28"/>
          <w:szCs w:val="28"/>
        </w:rPr>
        <w:t xml:space="preserve">, Л.Т. </w:t>
      </w:r>
      <w:proofErr w:type="spellStart"/>
      <w:r w:rsidRPr="00D11B23">
        <w:rPr>
          <w:color w:val="000000"/>
          <w:sz w:val="28"/>
          <w:szCs w:val="28"/>
        </w:rPr>
        <w:t>Аг</w:t>
      </w:r>
      <w:r w:rsidR="00D11B23">
        <w:rPr>
          <w:color w:val="000000"/>
          <w:sz w:val="28"/>
          <w:szCs w:val="28"/>
        </w:rPr>
        <w:t>иева</w:t>
      </w:r>
      <w:proofErr w:type="spellEnd"/>
      <w:r w:rsidR="00D11B23">
        <w:rPr>
          <w:color w:val="000000"/>
          <w:sz w:val="28"/>
          <w:szCs w:val="28"/>
        </w:rPr>
        <w:t xml:space="preserve"> и др. История </w:t>
      </w:r>
      <w:proofErr w:type="gramStart"/>
      <w:r w:rsidR="00D11B23">
        <w:rPr>
          <w:color w:val="000000"/>
          <w:sz w:val="28"/>
          <w:szCs w:val="28"/>
        </w:rPr>
        <w:t>Ингушетии  5</w:t>
      </w:r>
      <w:proofErr w:type="gramEnd"/>
      <w:r w:rsidR="00D11B23">
        <w:rPr>
          <w:color w:val="000000"/>
          <w:sz w:val="28"/>
          <w:szCs w:val="28"/>
        </w:rPr>
        <w:t xml:space="preserve">кл.; </w:t>
      </w:r>
      <w:r w:rsidRPr="00D11B23">
        <w:rPr>
          <w:color w:val="000000"/>
          <w:sz w:val="28"/>
          <w:szCs w:val="28"/>
        </w:rPr>
        <w:t xml:space="preserve">7-9 и 10  </w:t>
      </w:r>
      <w:proofErr w:type="spellStart"/>
      <w:r w:rsidRPr="00D11B23">
        <w:rPr>
          <w:color w:val="000000"/>
          <w:sz w:val="28"/>
          <w:szCs w:val="28"/>
        </w:rPr>
        <w:t>кл</w:t>
      </w:r>
      <w:proofErr w:type="spellEnd"/>
      <w:r w:rsidRPr="00D11B23">
        <w:rPr>
          <w:color w:val="000000"/>
          <w:sz w:val="28"/>
          <w:szCs w:val="28"/>
        </w:rPr>
        <w:t>. в 2 частях. Москва «Просвещение» 2018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Формы организации учебной деятельности: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-практикумы,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-беседы,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lastRenderedPageBreak/>
        <w:t>-дискуссии.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Формы контроля: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тестирование;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задания на выявление;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моделирование жизненных ситуаций.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Основными формами организации учебных занятий являются: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познавательные уроки; викторины; урок-экскурсия в прошлое; комбинированные уроки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Общая характеристика учебного курса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Программа по истории Ингушетии составлена с опорой на фундаментальное ядро содержания общего образования (раздел «История») и задает перечень вопросов, которые подлежат обязательному изучению в основной школе.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В современной России образование вообще и историческое образование в частности служит важнейшим ресурсом    социально-экономического, политического и культурного развития общества и его граждан. Начало XXI в. характеризуется динамизмом социальных процессов в стране и мире, широкими информационными контактами в постиндустриальном обществе, глобализацией в различных сферах жизни, частым и тесным взаимодействием представителей различных этнических и социальных групп и др. Все это порождает    новые требования к общему образованию молодого поколения. Речь идет о способностях учащихся ориентироваться в потоке социальной информации; видеть и творчески решать возникающие проблемы; активно применять в жизни полученные в школе знания и приобретенные умения; продуктивно взаимодействовать с другими людьми в профессиональной сфере и социуме в широком смысле, в том числе в полиэтнической, поликультурной среде и др.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 xml:space="preserve">Роль учебного предмета «История Ингушетии» в подготовке учащихся к жизни в современном обществе в значительной мере связана с тем, насколько он помогает им ответить на сущностные вопросы миро-познания, миропонимания и мировоззрения: кто я? Кто мы? Кто они? Что значит жить вместе в одном мире? Как связаны прошлое и современность? Ответы предполагают, во-первых, восприятие подростками младшего возраста </w:t>
      </w:r>
      <w:r w:rsidRPr="00D11B23">
        <w:rPr>
          <w:color w:val="000000"/>
          <w:sz w:val="28"/>
          <w:szCs w:val="28"/>
        </w:rPr>
        <w:lastRenderedPageBreak/>
        <w:t>основополагающих ценностей и исторического опыта своей республики, своей этнической, религиозной, культурной общности и, во-</w:t>
      </w:r>
      <w:proofErr w:type="gramStart"/>
      <w:r w:rsidRPr="00D11B23">
        <w:rPr>
          <w:color w:val="000000"/>
          <w:sz w:val="28"/>
          <w:szCs w:val="28"/>
        </w:rPr>
        <w:t>вторых,   </w:t>
      </w:r>
      <w:proofErr w:type="gramEnd"/>
      <w:r w:rsidRPr="00D11B23">
        <w:rPr>
          <w:color w:val="000000"/>
          <w:sz w:val="28"/>
          <w:szCs w:val="28"/>
        </w:rPr>
        <w:t xml:space="preserve"> освоение ими знаний по истории родного края и характерных особенностей исторического пути других народов. Учебный предмет дает учащимся   широкие возможности самоидентификации в культурной среде, соотнесения себя как личности с социальным опытом   человечества.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Разрастающееся информационное и коммуникативное пространство современного мира усиливает значение истории. Существенным вкладом данного учебного предмета в образование и развитие личности является историзм как принцип познания и мышления, предполагающий осознание принадлежности общественных явлений к тому или иному времени, неповторимости конкретных событий и вместе с тем изменения, движения самого бытия человека и общества. Изучение истории предусматривает соотнесение прошлого и настоящего. При этом возникают ситуации диалога времен, культур, образа мысли, мотивов поведения, нравственно-этических систем и т. д.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Цели и задачи</w:t>
      </w:r>
      <w:r w:rsidRPr="00D11B23">
        <w:rPr>
          <w:color w:val="000000"/>
          <w:sz w:val="28"/>
          <w:szCs w:val="28"/>
        </w:rPr>
        <w:t xml:space="preserve"> изучения истории в школе формулируются в виде совокупности приоритетных для общества ценностных ориентаций и качеств личности, проявляющихся как в учебном процессе, так и в социальном контексте. Главная цель изучения истории Ингушетии в школе — развитие и воспитание личности школьника, способного </w:t>
      </w:r>
      <w:proofErr w:type="gramStart"/>
      <w:r w:rsidRPr="00D11B23">
        <w:rPr>
          <w:color w:val="000000"/>
          <w:sz w:val="28"/>
          <w:szCs w:val="28"/>
        </w:rPr>
        <w:t>к  самоидентификации</w:t>
      </w:r>
      <w:proofErr w:type="gramEnd"/>
      <w:r w:rsidRPr="00D11B23">
        <w:rPr>
          <w:color w:val="000000"/>
          <w:sz w:val="28"/>
          <w:szCs w:val="28"/>
        </w:rPr>
        <w:t xml:space="preserve"> и определению своих ценностных приоритетов на основе осмысления исторического опыта своей Родины,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Основу курса</w:t>
      </w:r>
      <w:r w:rsidRPr="00D11B23">
        <w:rPr>
          <w:color w:val="000000"/>
          <w:sz w:val="28"/>
          <w:szCs w:val="28"/>
        </w:rPr>
        <w:t> составляют следующие содержательные линии:</w:t>
      </w:r>
      <w:r w:rsidRPr="00D11B23">
        <w:rPr>
          <w:color w:val="000000"/>
          <w:sz w:val="28"/>
          <w:szCs w:val="28"/>
        </w:rPr>
        <w:br/>
        <w:t>1. Историческое время — хронология и периодизация событий и процессов.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2. Историческое движение: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изменение характера экономических отношений;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развитие отношений между народами, государствами, цивилизациями (соседство, завоевания, преемственность); проблема войны и мира в истории.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Цель курса</w:t>
      </w:r>
      <w:r w:rsidRPr="00D11B23">
        <w:rPr>
          <w:color w:val="000000"/>
          <w:sz w:val="28"/>
          <w:szCs w:val="28"/>
        </w:rPr>
        <w:t> - дать школьникам знания о прошлом своего народа, которые послужат одной из основ их общей образованности.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 xml:space="preserve">В данной программе при отборе фактов и явлений, основным критерием явилась их значимость в историческом процессе, в развитии мировой культуры. В соответствии с давней историографической и дидактической </w:t>
      </w:r>
      <w:r w:rsidRPr="00D11B23">
        <w:rPr>
          <w:color w:val="000000"/>
          <w:sz w:val="28"/>
          <w:szCs w:val="28"/>
        </w:rPr>
        <w:lastRenderedPageBreak/>
        <w:t>традицией программа предусматривает знакомство с образцами свободолюбия, патриотизма, мужества, благородства, мудрости.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Описание места учебного предмета в учебном плане.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Данная программа рассчитана на 33 часа. При этом резерв свободного времени, предусмотренный примерной программой направлен на реализацию авторского подхода для использования разнообразных форм организации учебного процесса и внедрения современных методов обучения и педагогических технологий.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Результаты обучения и усвоения содержания курса.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Личностными результатами</w:t>
      </w:r>
      <w:r w:rsidRPr="00D11B23">
        <w:rPr>
          <w:color w:val="000000"/>
          <w:sz w:val="28"/>
          <w:szCs w:val="28"/>
        </w:rPr>
        <w:t> изучения курса «История Ингушетии» являются: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понимание культурного многообразия мира, уважение к культуре своего и других народов, толерантность;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формирование у учащихся ярких, эмоционально окрашенных образов исторических эпох;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складывание представлений о выдающихся деятелях и ключевых событиях прошлого;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освоение гуманистических традиций и ценностей современного общества, уважение прав и свобод человека.</w:t>
      </w:r>
    </w:p>
    <w:p w:rsidR="00A25B25" w:rsidRPr="00D11B23" w:rsidRDefault="00D11B23" w:rsidP="00A25B25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Мета</w:t>
      </w:r>
      <w:r w:rsidR="00A25B25" w:rsidRPr="00D11B23">
        <w:rPr>
          <w:b/>
          <w:bCs/>
          <w:color w:val="000000"/>
          <w:sz w:val="28"/>
          <w:szCs w:val="28"/>
        </w:rPr>
        <w:t>предметными</w:t>
      </w:r>
      <w:proofErr w:type="spellEnd"/>
      <w:r w:rsidR="00A25B25" w:rsidRPr="00D11B23">
        <w:rPr>
          <w:b/>
          <w:bCs/>
          <w:color w:val="000000"/>
          <w:sz w:val="28"/>
          <w:szCs w:val="28"/>
        </w:rPr>
        <w:t xml:space="preserve"> результатами</w:t>
      </w:r>
      <w:r w:rsidR="00A25B25" w:rsidRPr="00D11B23">
        <w:rPr>
          <w:color w:val="000000"/>
          <w:sz w:val="28"/>
          <w:szCs w:val="28"/>
        </w:rPr>
        <w:t> изучения курса являются: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способность сознательно организовывать и регулировать свою деятельность: учебную, игровую, общественную и др.;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владение умениями работать с учебной информацией (анализировать и обобщать факты, составлять простой план);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способность решать познавательные, творческие задачи, представлять результаты своей деятельности в различных формах (сообщение, презентация, проект и др.);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готовность к сотрудничеству, групповой, коллективной работе, освоение основ межкультурного взаимодействия в школе и социальном окружении.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Предметными результатами </w:t>
      </w:r>
      <w:r w:rsidRPr="00D11B23">
        <w:rPr>
          <w:color w:val="000000"/>
          <w:sz w:val="28"/>
          <w:szCs w:val="28"/>
        </w:rPr>
        <w:t>изучения курса истории Ингушетии являются: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lastRenderedPageBreak/>
        <w:t>- освоение сведений об историческом пути народов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владение базовым понятийным аппаратом исторического знания;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умение правильно употреблять и объяснять исторические термины, понятия, крылатые выражения;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владение навыками устанавливать и выявлять причинно-следственные связи;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первоначальные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расширение опыта оценочной деятельности на основе изучения явлений, событий, личностей, высказывая при этом собственные суждения с использованием в своей речи основных исторических терминов и понятий.</w:t>
      </w:r>
    </w:p>
    <w:p w:rsidR="00A25B25" w:rsidRPr="00D11B23" w:rsidRDefault="00A25B25" w:rsidP="00A25B2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D11B23">
        <w:rPr>
          <w:b/>
          <w:bCs/>
          <w:color w:val="000000"/>
          <w:sz w:val="28"/>
          <w:szCs w:val="28"/>
        </w:rPr>
        <w:t>Требование к уровню подготовки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1. Знание хронологии, работа с хронологией: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указывать хронологические рамки и периоды ключевых процессов, а также даты важнейших событий истории Ингушетии;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2. Знание исторических фактов, работа с фактами: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характеризовать место, обстоятельства участников, результаты важнейших исторических событий.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3. Работа с историческими источниками: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читать историческую карту с опорой на легенду, определять и показывать местоположение историко-географических объектов;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проводить поиск необходимой информации в одном или нескольких источниках (материальных, текстовых, изобразительных и др.);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сравнивать данные разных источников, выявлять их сходство и различие.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4. Описание (реконструкция):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рассказывать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характеризовать условия и образ жизни, занятия людей;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lastRenderedPageBreak/>
        <w:t>- на основе текста и иллюстраций учебника, дополнительной литературы и т.д. составлять описание важнейших памятников культуры;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5. Анализ, объяснение: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 xml:space="preserve">- различать факт (событие) и его описание (факт источника, факт </w:t>
      </w:r>
      <w:proofErr w:type="spellStart"/>
      <w:proofErr w:type="gramStart"/>
      <w:r w:rsidRPr="00D11B23">
        <w:rPr>
          <w:color w:val="000000"/>
          <w:sz w:val="28"/>
          <w:szCs w:val="28"/>
        </w:rPr>
        <w:t>ис-торика</w:t>
      </w:r>
      <w:proofErr w:type="spellEnd"/>
      <w:proofErr w:type="gramEnd"/>
      <w:r w:rsidRPr="00D11B23">
        <w:rPr>
          <w:color w:val="000000"/>
          <w:sz w:val="28"/>
          <w:szCs w:val="28"/>
        </w:rPr>
        <w:t>);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называть характерные, существенные признаки исторических событий и явлений;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излагать суждения о причинах и следствиях исторических событий.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6. Работа с версиями, оценками: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давать оценку историческим явлениям, событиям и личностям, высказывая при этом собственные суждения с использованием в своей речи основных исторических терминов и понятий;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- оценивать исторический вклад народа.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>7. Применение знаний и умений в общении, социальной среде:</w:t>
      </w:r>
    </w:p>
    <w:p w:rsidR="00A25B25" w:rsidRPr="00D11B23" w:rsidRDefault="00A25B25" w:rsidP="00A25B2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11B23">
        <w:rPr>
          <w:color w:val="000000"/>
          <w:sz w:val="28"/>
          <w:szCs w:val="28"/>
        </w:rPr>
        <w:t xml:space="preserve">- использовать знания об истории и культуре своего и других народов в общении с людьми. </w:t>
      </w:r>
    </w:p>
    <w:p w:rsidR="00347CDB" w:rsidRPr="00D11B23" w:rsidRDefault="00347CDB">
      <w:pPr>
        <w:rPr>
          <w:rFonts w:ascii="Times New Roman" w:hAnsi="Times New Roman" w:cs="Times New Roman"/>
          <w:sz w:val="28"/>
          <w:szCs w:val="28"/>
        </w:rPr>
      </w:pPr>
    </w:p>
    <w:p w:rsidR="00A25B25" w:rsidRPr="00D11B23" w:rsidRDefault="00A25B25">
      <w:pPr>
        <w:rPr>
          <w:rFonts w:ascii="Times New Roman" w:hAnsi="Times New Roman" w:cs="Times New Roman"/>
          <w:sz w:val="28"/>
          <w:szCs w:val="28"/>
        </w:rPr>
      </w:pPr>
    </w:p>
    <w:p w:rsidR="00A25B25" w:rsidRPr="00D11B23" w:rsidRDefault="00A25B25">
      <w:pPr>
        <w:rPr>
          <w:rFonts w:ascii="Times New Roman" w:hAnsi="Times New Roman" w:cs="Times New Roman"/>
          <w:sz w:val="28"/>
          <w:szCs w:val="28"/>
        </w:rPr>
      </w:pPr>
    </w:p>
    <w:p w:rsidR="00A25B25" w:rsidRPr="00D11B23" w:rsidRDefault="00A25B25" w:rsidP="00A25B25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D11B23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            Календарно- тематическое планирование 5 класс</w:t>
      </w:r>
    </w:p>
    <w:p w:rsidR="00A25B25" w:rsidRPr="00D11B23" w:rsidRDefault="00A25B25" w:rsidP="00A25B25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4096"/>
        <w:gridCol w:w="896"/>
        <w:gridCol w:w="912"/>
        <w:gridCol w:w="1472"/>
        <w:gridCol w:w="1702"/>
      </w:tblGrid>
      <w:tr w:rsidR="00A25B25" w:rsidRPr="00D11B23" w:rsidTr="00A25B25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           Тема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Кол-во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   Д/з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Дата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прове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-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дения</w:t>
            </w:r>
            <w:proofErr w:type="spellEnd"/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Аргументация изменения</w:t>
            </w: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  <w:t>Глава 1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  <w:t>Родная Ингушетия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Ингушетия на карте России.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Народы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Наш край в древности.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Кобанская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культура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2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Ингушетия в эпоху средневековья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Аланское государство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§3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Становление и развитие отношений ингушей с Россией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§4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3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Ингушская национальная культура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Материальная и духовная культура ингушей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§5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Религиозные верования ингушей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§6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10.10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Мифы и сказания ингушей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§7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17.10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8.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Нартский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эпос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§8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24.10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Башенная культура ингушей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Самостоятельная работа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7,14.11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10.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Эхь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-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эздел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- ингушский этикет- сокровище ингушского народа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§10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4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Ингуши в политической, общественной и культурной жизни России в 19 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Административное устройство, население и хозяйство Ингушетии в 19 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§11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28.11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Участие ингушей в войнах России в 19 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§12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и просветительская деятельность в Ингушетии в 19 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§13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Самостоятельная работа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5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Ингушетия в вихре войн и революций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15.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Участие ингушей в первой мировой войне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§14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Ингуши в революционном 1917г.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§15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17.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Ингушетия в годы Гражданской войны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§16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18.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Ингуши- герои Гражданской войны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§17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6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Советская Ингушетия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Ингушетия в составе ГАССР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§18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Ингушская Автономная область в 1924-1934 гг.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Культура, образование и наука Ингушетии в советское время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§20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20,27.02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Самостоятельная работа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7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Ингушетия в годы ВОВ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Уроженцы Ингушетии на фронтах ВОВ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§21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Подвиг ингушских тружеников тыла во имя победы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§22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25.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«И в городе своём и в ста других их именами улицы назвали...»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§23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Депортация ингушей в Казахстан и Среднюю Азию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§24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8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Родной край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27.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республики Ингушетия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§25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16.0423.04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28.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Социально- экономическое развитие республики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§26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29.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Культура, образование, наука и спорт в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§27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rPr>
          <w:trHeight w:val="752"/>
        </w:trPr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Герои и подвиги нашего времени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§28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7.05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rPr>
          <w:trHeight w:val="752"/>
        </w:trPr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14.05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A25B25" w:rsidRPr="00D11B23" w:rsidTr="00A25B25">
        <w:trPr>
          <w:trHeight w:val="752"/>
        </w:trPr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Итоговый урок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21.05</w:t>
            </w:r>
          </w:p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5B25" w:rsidRPr="00D11B23" w:rsidRDefault="00A25B25" w:rsidP="00A25B25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:rsidR="00A25B25" w:rsidRPr="00D11B23" w:rsidRDefault="00A25B25" w:rsidP="00A25B25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D11B23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  <w:t>34 ч.</w:t>
      </w:r>
    </w:p>
    <w:p w:rsidR="00A25B25" w:rsidRPr="00D11B23" w:rsidRDefault="00A25B25">
      <w:pPr>
        <w:rPr>
          <w:rFonts w:ascii="Times New Roman" w:hAnsi="Times New Roman" w:cs="Times New Roman"/>
          <w:sz w:val="28"/>
          <w:szCs w:val="28"/>
        </w:rPr>
      </w:pPr>
    </w:p>
    <w:p w:rsidR="00A25B25" w:rsidRPr="00D11B23" w:rsidRDefault="00A25B25">
      <w:pPr>
        <w:rPr>
          <w:rFonts w:ascii="Times New Roman" w:hAnsi="Times New Roman" w:cs="Times New Roman"/>
          <w:sz w:val="28"/>
          <w:szCs w:val="28"/>
        </w:rPr>
      </w:pPr>
    </w:p>
    <w:p w:rsidR="00A25B25" w:rsidRPr="00D11B23" w:rsidRDefault="00A25B25" w:rsidP="00A25B25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D11B23">
        <w:rPr>
          <w:b/>
          <w:sz w:val="28"/>
          <w:szCs w:val="28"/>
        </w:rPr>
        <w:lastRenderedPageBreak/>
        <w:t>Календарно-тематический планирование уроков Истории Ингушетии в 8 классе</w:t>
      </w:r>
    </w:p>
    <w:tbl>
      <w:tblPr>
        <w:tblStyle w:val="a5"/>
        <w:tblW w:w="8897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992"/>
        <w:gridCol w:w="1418"/>
        <w:gridCol w:w="850"/>
        <w:gridCol w:w="850"/>
        <w:gridCol w:w="993"/>
      </w:tblGrid>
      <w:tr w:rsidR="00A25B25" w:rsidRPr="00D11B23" w:rsidTr="00A25B25">
        <w:trPr>
          <w:trHeight w:val="765"/>
        </w:trPr>
        <w:tc>
          <w:tcPr>
            <w:tcW w:w="675" w:type="dxa"/>
            <w:vMerge w:val="restart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9" w:type="dxa"/>
            <w:vMerge w:val="restart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Тема урока</w:t>
            </w:r>
          </w:p>
        </w:tc>
        <w:tc>
          <w:tcPr>
            <w:tcW w:w="992" w:type="dxa"/>
            <w:vMerge w:val="restart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418" w:type="dxa"/>
            <w:vMerge w:val="restart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2693" w:type="dxa"/>
            <w:gridSpan w:val="3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Классы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Дата</w:t>
            </w:r>
          </w:p>
        </w:tc>
      </w:tr>
      <w:tr w:rsidR="00A25B25" w:rsidRPr="00D11B23" w:rsidTr="00A25B25">
        <w:trPr>
          <w:trHeight w:val="525"/>
        </w:trPr>
        <w:tc>
          <w:tcPr>
            <w:tcW w:w="675" w:type="dxa"/>
            <w:vMerge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8 «а»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8 «б»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8 «в»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Вхождение Ингушетии в состав России.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№14 с.91-92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№14 с.92-93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 8.09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</w:tr>
      <w:tr w:rsidR="00A25B25" w:rsidRPr="00D11B23" w:rsidTr="00A25B25">
        <w:trPr>
          <w:trHeight w:val="1639"/>
        </w:trPr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Политика России на Северном Кавказе. Русско-ингушские отношения во второй половине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№15 с. 94-95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№15 с.95-97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№15 с.97-98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</w:tr>
      <w:tr w:rsidR="00A25B25" w:rsidRPr="00D11B23" w:rsidTr="00A25B25">
        <w:trPr>
          <w:trHeight w:val="556"/>
        </w:trPr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10,10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Взаимоотношения ингушей с народами Кавказа.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№16 с.98-100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№16 с.101-104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№16 с.104-107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№16 с.107-109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№16 с.109-111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Возвращение ингушей в Назрановскую долину. Ингушетия во время Кавказской войны.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№17-18 с.3-4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№17-18 с.4-6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№17-18 с.6-10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Административно-территориальное устройство Ингушетии в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№19 с.10-11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№19 с.12-15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22.12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Судебная система Ингушетии в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№20 с.15-17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№20 с.17-19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№20 с.19-21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Социально-экономическое развитие в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№21 с.21-23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№21 с.23-25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</w:tr>
      <w:tr w:rsidR="00A25B25" w:rsidRPr="00D11B23" w:rsidTr="00A25B25">
        <w:trPr>
          <w:trHeight w:val="988"/>
        </w:trPr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</w:tr>
      <w:tr w:rsidR="00A25B25" w:rsidRPr="00D11B23" w:rsidTr="00A25B25">
        <w:trPr>
          <w:trHeight w:val="988"/>
        </w:trPr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Эссе на тему: Социально- экономическое развитие Ингушетии.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</w:tr>
      <w:tr w:rsidR="00A25B25" w:rsidRPr="00D11B23" w:rsidTr="00A25B25">
        <w:trPr>
          <w:trHeight w:val="988"/>
        </w:trPr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Ингуши во внешних войнах России во второй половине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№22 с.26-28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№22 с.28-29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Материальная культура ингушей.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№23-24 с.30-33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№23-24 с.33-36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Эссе на тему: Традиционная одежда Ингушей.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</w:tr>
      <w:tr w:rsidR="00A25B25" w:rsidRPr="00D11B23" w:rsidTr="00A25B25">
        <w:tc>
          <w:tcPr>
            <w:tcW w:w="675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119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Материальная культура ингушей.</w:t>
            </w:r>
          </w:p>
        </w:tc>
        <w:tc>
          <w:tcPr>
            <w:tcW w:w="992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1418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№23-24 с.36-37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№23-24 с.37-38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№23-24 с.38-39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№23-24 с.39-40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№23-24 с.40-45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850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993" w:type="dxa"/>
          </w:tcPr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  <w:p w:rsidR="00A25B25" w:rsidRPr="00D11B23" w:rsidRDefault="00A25B25" w:rsidP="00A25B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B25" w:rsidRPr="00D11B23" w:rsidRDefault="00D11B23" w:rsidP="00A25B2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34ч.</w:t>
      </w:r>
    </w:p>
    <w:p w:rsidR="00A25B25" w:rsidRPr="00D11B23" w:rsidRDefault="00A25B25">
      <w:pPr>
        <w:rPr>
          <w:rFonts w:ascii="Times New Roman" w:hAnsi="Times New Roman" w:cs="Times New Roman"/>
          <w:sz w:val="28"/>
          <w:szCs w:val="28"/>
        </w:rPr>
      </w:pPr>
    </w:p>
    <w:p w:rsidR="00D11B23" w:rsidRPr="00D11B23" w:rsidRDefault="00D11B23">
      <w:pPr>
        <w:rPr>
          <w:rFonts w:ascii="Times New Roman" w:hAnsi="Times New Roman" w:cs="Times New Roman"/>
          <w:sz w:val="28"/>
          <w:szCs w:val="28"/>
        </w:rPr>
      </w:pPr>
    </w:p>
    <w:p w:rsidR="00D11B23" w:rsidRPr="00D11B23" w:rsidRDefault="00D11B23">
      <w:pPr>
        <w:rPr>
          <w:rFonts w:ascii="Times New Roman" w:hAnsi="Times New Roman" w:cs="Times New Roman"/>
          <w:sz w:val="28"/>
          <w:szCs w:val="28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Pr="00D11B23" w:rsidRDefault="00D11B23" w:rsidP="00D11B23">
      <w:pPr>
        <w:suppressAutoHyphens/>
        <w:autoSpaceDN w:val="0"/>
        <w:spacing w:after="140" w:line="288" w:lineRule="auto"/>
        <w:jc w:val="center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zh-CN" w:bidi="hi-IN"/>
        </w:rPr>
      </w:pPr>
      <w:r w:rsidRPr="00D11B23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  <w:lastRenderedPageBreak/>
        <w:t>Календарно- тематическое планирование 9 класс</w:t>
      </w:r>
    </w:p>
    <w:tbl>
      <w:tblPr>
        <w:tblW w:w="97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8"/>
        <w:gridCol w:w="4592"/>
        <w:gridCol w:w="784"/>
        <w:gridCol w:w="912"/>
        <w:gridCol w:w="1055"/>
        <w:gridCol w:w="1713"/>
      </w:tblGrid>
      <w:tr w:rsidR="00D11B23" w:rsidRPr="00D11B23" w:rsidTr="00D61AA3"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Тема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Кол-во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часов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д/з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Дата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пров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-я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Аргументация изменений</w:t>
            </w: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Духовная культура ингушей в XIX веке.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§25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5.09.23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Распространение и укрепление ислама.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Народные знания ингушей. Народная метрология. Метеорология.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§26-27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12.09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Ингушский календарь.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§26-27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19.09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4.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Народная медицина ингушей.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§26-27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26.09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Развитие физической культуры и спорта в Ингушетии </w:t>
            </w:r>
            <w:proofErr w:type="gram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в  XIX</w:t>
            </w:r>
            <w:proofErr w:type="gram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в. Основы физического воспитания. Конный спорт.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§28-29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3.10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Другие спортивные состязания.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Спортивные традиции.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§28-29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10.10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Развлекательные игры. Спортивный альпинизм.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§28-29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17.10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8.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Поход в Ингушский государственный музей краеведения им.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Т.Х.Мальсагова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24.10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Просвещение в Ингушетии в XIX в.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Образование. Назрановская школа.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§30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7.11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10.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Роль культурно- просветительских учреждений.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§30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14.11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11.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Ставропольская классическая мужская гимназия и русские просветители.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§30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21.11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Конкурс рисунков на тему: «Мой край»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§30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28.11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Мусульманское просветительство в Ингушетии в XIX в.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§31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5.12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Роль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примечетских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школ и медресе в развитии просвещения в Ингушетии.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§31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12.12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15.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Мусульманские просветители Ингушетии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§31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19.12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16.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Викторина:»Кто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знает больше?»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17.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Деятели русской культуры об Ингушетии. Ингушские просветители. Российские учёные об Ингушетии и ингушах.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§32-33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26.12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18.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Российские поэты и писатели о горцах.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§32-33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9.01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Ингушские просветители XIX в.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§32-33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16.01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Повторение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§32-33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23.01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Глава XIII. Ингушетия </w:t>
            </w:r>
            <w:proofErr w:type="gram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в 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XX</w:t>
            </w:r>
            <w:proofErr w:type="gram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в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. Повторение. Участие ингушей в русско- японской войне 1904-1905 гг. Причины и начало Русско- японской войны.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§34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30.01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22.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Создание ингушской сотни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Терско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- Кубанского полка.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§34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6.02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Участие ингушей в военных действиях на Дальнем Востоке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§34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13.02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24.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Участие ингушей в военных действиях на Дальнем Востоке.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Элберд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Асмарзиевич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Нальгиев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§34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20.02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25.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Экскурсия по памятным местам Ингушетии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27.02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Участие ингушей в первой русской революции 1905-1907 гг. Предпосылки революционных выступлений на Северном Кавказе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§35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5.03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27.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Характер участия ингушского населения в революции 1905-1907 гг.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§35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12.03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28.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Политика властей по отношению к выступлениям местного населения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§35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19.03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29.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Конкурс рисунков на тему:  «Мой родной город»   или «Моё родное слово»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2.04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Создание Назрановского округа.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Назрановского округа и его историческое значение. Социально- экономическое  развитие Назрановского округа в 1905-1907 гг.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§36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9.04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16.04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23.04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31.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Просвещение и культура  ингушей в начале XX в. Образование в Ингушетии.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§37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30.04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32.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Ингушские просветители начала XX в.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§38</w:t>
            </w: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7.14.05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33.</w:t>
            </w: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Итоговый 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21.05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rPr>
          <w:trHeight w:val="461"/>
        </w:trPr>
        <w:tc>
          <w:tcPr>
            <w:tcW w:w="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5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0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:rsidR="00D11B23" w:rsidRPr="00D11B23" w:rsidRDefault="00D11B23" w:rsidP="00D11B23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zh-CN" w:bidi="hi-IN"/>
        </w:rPr>
      </w:pPr>
    </w:p>
    <w:p w:rsidR="00D11B23" w:rsidRPr="00D11B23" w:rsidRDefault="00D11B23">
      <w:pPr>
        <w:rPr>
          <w:rFonts w:ascii="Times New Roman" w:hAnsi="Times New Roman" w:cs="Times New Roman"/>
          <w:sz w:val="28"/>
          <w:szCs w:val="28"/>
        </w:rPr>
      </w:pPr>
    </w:p>
    <w:p w:rsidR="00D11B23" w:rsidRPr="00D11B23" w:rsidRDefault="00D11B23">
      <w:pPr>
        <w:rPr>
          <w:rFonts w:ascii="Times New Roman" w:hAnsi="Times New Roman" w:cs="Times New Roman"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B23" w:rsidRP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B23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по истории Ингушетии</w:t>
      </w:r>
    </w:p>
    <w:p w:rsidR="00D11B23" w:rsidRPr="00D11B23" w:rsidRDefault="00D11B23" w:rsidP="00D11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B23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D11B23" w:rsidRPr="00D11B23" w:rsidRDefault="00D11B23" w:rsidP="00D11B2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2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698"/>
        <w:gridCol w:w="6"/>
        <w:gridCol w:w="5818"/>
        <w:gridCol w:w="1134"/>
        <w:gridCol w:w="6"/>
        <w:gridCol w:w="1524"/>
        <w:gridCol w:w="1843"/>
      </w:tblGrid>
      <w:tr w:rsidR="00D11B23" w:rsidRPr="00D11B23" w:rsidTr="00D61AA3">
        <w:trPr>
          <w:trHeight w:val="330"/>
        </w:trPr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D11B23" w:rsidRPr="00D11B23" w:rsidTr="00D61AA3">
        <w:trPr>
          <w:trHeight w:val="375"/>
        </w:trPr>
        <w:tc>
          <w:tcPr>
            <w:tcW w:w="704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8" w:type="dxa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4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Стр. 3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 «А»</w:t>
            </w:r>
          </w:p>
        </w:tc>
      </w:tr>
      <w:tr w:rsidR="00D11B23" w:rsidRPr="00D11B23" w:rsidTr="00D61AA3">
        <w:trPr>
          <w:trHeight w:val="585"/>
        </w:trPr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Ингушетия накануне и в годы Первой мировой войны (4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Политическое и социально-экономическое развитие Ингушетии накануне и в годы Первой мировой войны.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 с.5-10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Формирование  Кавказской туземной конной  дивизии из числа горцев Северного Кавказа.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 с.10-15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Ингушский полк в составе Кавказской туземной конной дивизии на полях Первой мировой войны.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 с.15-21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Полные Георгиевские кавалеры из числа ингушей.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4 с.21-24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Установление советской власти на территории Ингушетии (5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Ингушетия накануне революции.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§5 с.24-26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Съезды народов Терека.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§6 с.26-31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Первые шаги советской власти на территории Ингушетии.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§7 с.31-33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Участие ингушей в начальном этапе Гражданской войны. 1918.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 с.33-35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Борьба ингушского народа с Добровольческой армией генерала А. И. Деникина. 1919-1920 гг.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 с.35-48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Обстановка в Ингушетии после Гражданской войны (2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Ингушетия в первые годы советской власти.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 с.48-49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Образование Горской АССР.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11 с.49-53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</w:tr>
      <w:tr w:rsidR="00D11B23" w:rsidRPr="00D11B23" w:rsidTr="00D61AA3">
        <w:tc>
          <w:tcPr>
            <w:tcW w:w="9186" w:type="dxa"/>
            <w:gridSpan w:val="6"/>
          </w:tcPr>
          <w:p w:rsidR="00D11B23" w:rsidRPr="00D11B23" w:rsidRDefault="00D11B23" w:rsidP="00D61AA3">
            <w:pPr>
              <w:tabs>
                <w:tab w:val="left" w:pos="3795"/>
                <w:tab w:val="center" w:pos="44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</w:t>
            </w:r>
            <w:proofErr w:type="gramStart"/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proofErr w:type="gramEnd"/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Ингушетия в 1920-1934 гг. (5 ч.)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Образование Ингушской автономной области.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 с.53-    62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народного образования в Ингушетии в 20-30-е гг.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XX 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13 с.62-71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8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Наука, литература, печать и книгоиздательское дело в Ингушетии.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14 с.71-81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Развитие искусства в Ингушетии.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 с.81-88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Развитие здравоохранения в Ингушетии.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16 с.88-91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Чечено</w:t>
            </w:r>
            <w:proofErr w:type="spellEnd"/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Ингушская АССР в 1934-1941 гг. (3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Ликвидация Ингушской автономной области и образование Чечено- Ингушской автономной области в 1934 г.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 с.91-    95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Промышленное строительство и коллективизация сельского хозяйства.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18 с.95-102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Уровень жизни населения Чечено-Ингушской АССР. Образование. Наука. Искусство.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 с.95-102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Ингушетия в период Великой Отечественной войны. (5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Представители Ингушетии на фронтах Великой Отечественной войны.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20 с.4-12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Помощь тыла фронту.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21 с.12-16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Малгобекская стратегическая оборонительная операция 1942 г.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 с.16-26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Культура Ингушетии в годы Великой Отечественной войны.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23 с.26-29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1440"/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Депортация Ингушского народа в Казахстан и Среднюю Азию. Жизнь ингушей в местах </w:t>
            </w:r>
            <w:proofErr w:type="spellStart"/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спецпоселений</w:t>
            </w:r>
            <w:proofErr w:type="spellEnd"/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24-25 с.29-40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Ингушетия в составе ЧИАССР в 1957-1992. (3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Восстановление чечено- ингушской государственности. Социально-экономическое  развитие Ингушетии в 1957-1980 гг.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26-27 с.40-51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Общественно-политическое развитие Ингушетии в середине 1980-х гг. -1992 г.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tabs>
                <w:tab w:val="left" w:pos="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28 с.51-  62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Развитие образования, культуры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 с.77-80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Восстановление ингушской государственности в конце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XX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начале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XXI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в .</w:t>
            </w:r>
            <w:proofErr w:type="gramEnd"/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( 3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Образование Республики Ингушетия.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30 с.77-80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3900"/>
                <w:tab w:val="left" w:pos="4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Трагические события осени 1992 г в Пригородном районе и в г. Владикавказе.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31 с.80-84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345"/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Формирование органов государственной власти в Ингушетии. Ингуши – герои новой России.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32-33 с.84-95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03.05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Социально экономическое развитие Республики Ингушетия.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34 с.95-102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</w:p>
        </w:tc>
      </w:tr>
      <w:tr w:rsidR="00D11B23" w:rsidRPr="00D11B23" w:rsidTr="00D61AA3">
        <w:tc>
          <w:tcPr>
            <w:tcW w:w="11029" w:type="dxa"/>
            <w:gridSpan w:val="7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D11B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</w:t>
            </w:r>
          </w:p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Культурное развитие Ингушетии на современном этапе (3 ч.)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Система образования в Республике Ингушетия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35 с.102-111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Развитие науки в Ингушетии. Развитие искусства в Республике Ингушетия.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11B23" w:rsidRPr="00D11B23" w:rsidRDefault="00D11B23" w:rsidP="00D6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36-37 с.111-120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</w:tr>
      <w:tr w:rsidR="00D11B23" w:rsidRPr="00D11B23" w:rsidTr="00D61AA3">
        <w:tc>
          <w:tcPr>
            <w:tcW w:w="698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24" w:type="dxa"/>
            <w:gridSpan w:val="2"/>
          </w:tcPr>
          <w:p w:rsidR="00D11B23" w:rsidRPr="00D11B23" w:rsidRDefault="00D11B23" w:rsidP="00D61AA3">
            <w:pPr>
              <w:tabs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Развитие театра и музыки в Ингушетии. Физическая культура и спорт в Ингушетии.</w:t>
            </w:r>
          </w:p>
        </w:tc>
        <w:tc>
          <w:tcPr>
            <w:tcW w:w="1134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" w:type="dxa"/>
            <w:gridSpan w:val="2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§</w:t>
            </w: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38-39 с.120-126</w:t>
            </w:r>
          </w:p>
        </w:tc>
        <w:tc>
          <w:tcPr>
            <w:tcW w:w="1843" w:type="dxa"/>
          </w:tcPr>
          <w:p w:rsidR="00D11B23" w:rsidRPr="00D11B23" w:rsidRDefault="00D11B23" w:rsidP="00D61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B23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</w:tr>
    </w:tbl>
    <w:p w:rsidR="00D11B23" w:rsidRPr="00D11B23" w:rsidRDefault="00D11B23" w:rsidP="00D11B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B23" w:rsidRPr="00D11B23" w:rsidRDefault="00D11B23" w:rsidP="00D11B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B23" w:rsidRPr="00D11B23" w:rsidRDefault="00D11B23" w:rsidP="00D11B23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D11B23"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            Календарно- тематическое планирование 11 класс</w:t>
      </w:r>
    </w:p>
    <w:p w:rsidR="00D11B23" w:rsidRPr="00D11B23" w:rsidRDefault="00D11B23" w:rsidP="00D11B23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4096"/>
        <w:gridCol w:w="896"/>
        <w:gridCol w:w="912"/>
        <w:gridCol w:w="1472"/>
        <w:gridCol w:w="1702"/>
      </w:tblGrid>
      <w:tr w:rsidR="00D11B23" w:rsidRPr="00D11B23" w:rsidTr="00D61AA3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           Тема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Кол-во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   Д/з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Дата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прове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-</w:t>
            </w:r>
          </w:p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дения</w:t>
            </w:r>
            <w:proofErr w:type="spellEnd"/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Аргументация изменений</w:t>
            </w: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  <w:t>Глава I. Ингушетия накануне и в годы Первой мировой войны.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Социально- экономическое развитие.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§1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Формирование Кавказской туземной конной дивизии из числа горцев Северного Кавказа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Ингушский полк в составе туземной конной дивизии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Глава I </w:t>
            </w:r>
            <w:proofErr w:type="spellStart"/>
            <w:proofErr w:type="gramStart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I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.</w:t>
            </w:r>
            <w:proofErr w:type="gramEnd"/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Установление советской власти на территории Ингушетии.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Съезд народов Терека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Долаковский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бой. Назрановские события июня 1919 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IV. Ингушетия в 1919-1920гг.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Ингушской автономной области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10.10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7.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народного образования в Ингушетии в 20-30-е гг. XX 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17.10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8.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Наука, литература, печать в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24.10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Музейное дело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10.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ингушской литературы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искусства в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здравоохранения в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28.11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Глава V. Чечено- Ингушская АССР в 1934-1941 гг.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Чечено- Ингушской автономной области в 1934г.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промышленности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15.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народного образования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Развитие науки и искусства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VI. Ингушетия в период ВОВ.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17.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Защитники Брестской крепости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18.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Малгобек</w:t>
            </w:r>
            <w:proofErr w:type="spellEnd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- город воинской славы.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докла-ды</w:t>
            </w:r>
            <w:proofErr w:type="spellEnd"/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Депортация ингушского народа в Казахстан и Среднюю Азию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23,30.01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Жизнь ингушей в местах 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спецпоселений</w:t>
            </w:r>
            <w:proofErr w:type="spellEnd"/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25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6.02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Возвращение ингушей на Родину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бесе-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ды</w:t>
            </w:r>
            <w:proofErr w:type="spellEnd"/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13.02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VII. Восстановление Чечено-Ингушской государственности.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Реабилитация народов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20.02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Возвращение ингушей на Родину.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27.02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Уровень жизни населения Ингушетии в 1957-1980-х гг.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27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5.03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25.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Закон Российской Федерации «Об образовании Ингушской Республики в составе Российской Федерации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12.03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26.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в Ингушетии в 1957-1992 гг.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19.03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27.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Наука. Издательское дело в Ингушетии.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25.03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28.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Музеи и музейное дело в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29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29.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Ингушская литература.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обсуж</w:t>
            </w:r>
            <w:proofErr w:type="spellEnd"/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9.04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Глава VIII. Восстановление ингушской государственности в конце XX в.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Образование Республики Ингушетия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color w:val="333333"/>
                <w:kern w:val="3"/>
                <w:sz w:val="28"/>
                <w:szCs w:val="28"/>
                <w:lang w:eastAsia="zh-CN" w:bidi="hi-IN"/>
              </w:rPr>
              <w:t>§</w:t>
            </w: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30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16.04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31.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Трагические события осени 1992 г. в Пригородном районе и в г. Владикавказе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доклады</w:t>
            </w: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23,30.04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rPr>
          <w:trHeight w:val="752"/>
        </w:trPr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32.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Ингуши- герои новой России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докла-ды</w:t>
            </w:r>
            <w:proofErr w:type="spellEnd"/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7.05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rPr>
          <w:trHeight w:val="752"/>
        </w:trPr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33.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Система образования в современной Ингушетии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бесе-</w:t>
            </w:r>
            <w:proofErr w:type="spellStart"/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ды</w:t>
            </w:r>
            <w:proofErr w:type="spellEnd"/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14.05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D11B23" w:rsidRPr="00D11B23" w:rsidTr="00D61AA3">
        <w:trPr>
          <w:trHeight w:val="752"/>
        </w:trPr>
        <w:tc>
          <w:tcPr>
            <w:tcW w:w="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34.</w:t>
            </w:r>
          </w:p>
        </w:tc>
        <w:tc>
          <w:tcPr>
            <w:tcW w:w="40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Итоговый урок</w:t>
            </w:r>
          </w:p>
        </w:tc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4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11B23"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  <w:t>21.05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1B23" w:rsidRPr="00D11B23" w:rsidRDefault="00D11B23" w:rsidP="00D11B2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:rsidR="00D11B23" w:rsidRPr="00D11B23" w:rsidRDefault="00D11B23" w:rsidP="00D11B23">
      <w:p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D11B23" w:rsidRPr="00D11B23" w:rsidRDefault="00D11B23">
      <w:pPr>
        <w:rPr>
          <w:rFonts w:ascii="Times New Roman" w:hAnsi="Times New Roman" w:cs="Times New Roman"/>
          <w:sz w:val="28"/>
          <w:szCs w:val="28"/>
        </w:rPr>
      </w:pPr>
    </w:p>
    <w:p w:rsidR="00D11B23" w:rsidRPr="00D11B23" w:rsidRDefault="00D11B23">
      <w:pPr>
        <w:rPr>
          <w:rFonts w:ascii="Times New Roman" w:hAnsi="Times New Roman" w:cs="Times New Roman"/>
          <w:sz w:val="28"/>
          <w:szCs w:val="28"/>
        </w:rPr>
      </w:pPr>
    </w:p>
    <w:sectPr w:rsidR="00D11B23" w:rsidRPr="00D1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25"/>
    <w:rsid w:val="00347CDB"/>
    <w:rsid w:val="00A161E8"/>
    <w:rsid w:val="00A25B25"/>
    <w:rsid w:val="00D11B23"/>
    <w:rsid w:val="00FB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CEC3"/>
  <w15:chartTrackingRefBased/>
  <w15:docId w15:val="{CBAA2023-407B-438F-9969-39ED8BD3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5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A25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25B2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3486</Words>
  <Characters>19876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</cp:revision>
  <dcterms:created xsi:type="dcterms:W3CDTF">2023-10-11T21:13:00Z</dcterms:created>
  <dcterms:modified xsi:type="dcterms:W3CDTF">2023-11-01T13:49:00Z</dcterms:modified>
</cp:coreProperties>
</file>